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4C3" w:rsidRPr="00211CE2" w:rsidRDefault="00113A5E" w:rsidP="00DB1613">
      <w:pPr>
        <w:widowControl w:val="0"/>
        <w:ind w:left="720" w:firstLine="720"/>
        <w:rPr>
          <w:rFonts w:ascii="Arial" w:hAnsi="Arial" w:cs="Arial"/>
          <w:b/>
          <w:sz w:val="40"/>
          <w:szCs w:val="40"/>
          <w:lang w:val="en-CA"/>
        </w:rPr>
      </w:pPr>
      <w:bookmarkStart w:id="0" w:name="_GoBack"/>
      <w:bookmarkEnd w:id="0"/>
      <w:r w:rsidRPr="00211CE2">
        <w:rPr>
          <w:rFonts w:ascii="Arial" w:hAnsi="Arial" w:cs="Arial"/>
          <w:noProof/>
          <w:lang w:eastAsia="en-US"/>
        </w:rPr>
        <w:drawing>
          <wp:anchor distT="0" distB="0" distL="1828800" distR="114300" simplePos="0" relativeHeight="251658240" behindDoc="0" locked="0" layoutInCell="1" allowOverlap="1">
            <wp:simplePos x="0" y="0"/>
            <wp:positionH relativeFrom="column">
              <wp:posOffset>-47625</wp:posOffset>
            </wp:positionH>
            <wp:positionV relativeFrom="paragraph">
              <wp:posOffset>-485775</wp:posOffset>
            </wp:positionV>
            <wp:extent cx="1307465" cy="1645920"/>
            <wp:effectExtent l="0" t="0" r="6985" b="0"/>
            <wp:wrapSquare wrapText="r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7465" cy="1645920"/>
                    </a:xfrm>
                    <a:prstGeom prst="rect">
                      <a:avLst/>
                    </a:prstGeom>
                    <a:noFill/>
                  </pic:spPr>
                </pic:pic>
              </a:graphicData>
            </a:graphic>
            <wp14:sizeRelH relativeFrom="page">
              <wp14:pctWidth>0</wp14:pctWidth>
            </wp14:sizeRelH>
            <wp14:sizeRelV relativeFrom="page">
              <wp14:pctHeight>0</wp14:pctHeight>
            </wp14:sizeRelV>
          </wp:anchor>
        </w:drawing>
      </w:r>
      <w:r w:rsidR="009F24C3" w:rsidRPr="00211CE2">
        <w:rPr>
          <w:rFonts w:ascii="Arial" w:hAnsi="Arial" w:cs="Arial"/>
          <w:b/>
          <w:sz w:val="40"/>
          <w:szCs w:val="40"/>
          <w:lang w:val="en-CA"/>
        </w:rPr>
        <w:t>THOMAS A. STEWART</w:t>
      </w:r>
    </w:p>
    <w:p w:rsidR="009F24C3" w:rsidRPr="00211CE2" w:rsidRDefault="009F24C3" w:rsidP="00DB1613">
      <w:pPr>
        <w:widowControl w:val="0"/>
        <w:ind w:left="720" w:firstLine="720"/>
        <w:rPr>
          <w:rFonts w:ascii="Arial" w:hAnsi="Arial" w:cs="Arial"/>
          <w:b/>
          <w:sz w:val="40"/>
          <w:szCs w:val="40"/>
          <w:lang w:val="en-CA"/>
        </w:rPr>
      </w:pPr>
      <w:r w:rsidRPr="00211CE2">
        <w:rPr>
          <w:rFonts w:ascii="Arial" w:hAnsi="Arial" w:cs="Arial"/>
          <w:b/>
          <w:sz w:val="40"/>
          <w:szCs w:val="40"/>
          <w:lang w:val="en-CA"/>
        </w:rPr>
        <w:t>SECONDARY SCHOOL</w:t>
      </w:r>
      <w:r w:rsidRPr="00211CE2">
        <w:rPr>
          <w:rFonts w:ascii="Arial" w:hAnsi="Arial" w:cs="Arial"/>
          <w:sz w:val="40"/>
          <w:szCs w:val="40"/>
        </w:rPr>
        <w:t xml:space="preserve"> </w:t>
      </w:r>
    </w:p>
    <w:p w:rsidR="009F24C3" w:rsidRPr="00211CE2" w:rsidRDefault="009F24C3" w:rsidP="004D389A">
      <w:pPr>
        <w:widowControl w:val="0"/>
        <w:jc w:val="center"/>
        <w:rPr>
          <w:rFonts w:ascii="Arial" w:hAnsi="Arial" w:cs="Arial"/>
          <w:b/>
          <w:sz w:val="40"/>
          <w:szCs w:val="40"/>
          <w:lang w:val="en-CA"/>
        </w:rPr>
      </w:pPr>
    </w:p>
    <w:p w:rsidR="009F24C3" w:rsidRPr="00211CE2" w:rsidRDefault="009F24C3" w:rsidP="00DB1613">
      <w:pPr>
        <w:widowControl w:val="0"/>
        <w:ind w:firstLine="720"/>
        <w:rPr>
          <w:rFonts w:ascii="Arial" w:hAnsi="Arial" w:cs="Arial"/>
          <w:sz w:val="28"/>
          <w:szCs w:val="28"/>
          <w:lang w:val="en-CA"/>
        </w:rPr>
      </w:pPr>
      <w:r w:rsidRPr="00211CE2">
        <w:rPr>
          <w:rFonts w:ascii="Arial" w:hAnsi="Arial" w:cs="Arial"/>
          <w:b/>
          <w:sz w:val="40"/>
          <w:szCs w:val="40"/>
        </w:rPr>
        <w:t>Specialist High Skills Major</w:t>
      </w:r>
    </w:p>
    <w:p w:rsidR="009F24C3" w:rsidRPr="00211CE2" w:rsidRDefault="009F24C3" w:rsidP="00F7484D">
      <w:pPr>
        <w:widowControl w:val="0"/>
        <w:jc w:val="center"/>
        <w:rPr>
          <w:rFonts w:ascii="Arial" w:hAnsi="Arial" w:cs="Arial"/>
          <w:sz w:val="20"/>
          <w:lang w:val="en-CA"/>
        </w:rPr>
      </w:pPr>
    </w:p>
    <w:p w:rsidR="009F24C3" w:rsidRPr="00211CE2" w:rsidRDefault="009F24C3" w:rsidP="004D389A">
      <w:pPr>
        <w:widowControl w:val="0"/>
        <w:spacing w:before="100" w:after="100"/>
        <w:rPr>
          <w:rFonts w:ascii="Arial" w:hAnsi="Arial" w:cs="Arial"/>
          <w:szCs w:val="24"/>
          <w:lang w:val="en-CA"/>
        </w:rPr>
      </w:pPr>
    </w:p>
    <w:p w:rsidR="009F24C3" w:rsidRPr="00211CE2" w:rsidRDefault="009F24C3" w:rsidP="004D389A">
      <w:pPr>
        <w:widowControl w:val="0"/>
        <w:spacing w:before="100" w:after="100"/>
        <w:rPr>
          <w:rFonts w:ascii="Arial" w:hAnsi="Arial" w:cs="Arial"/>
          <w:szCs w:val="24"/>
          <w:lang w:val="en-CA"/>
        </w:rPr>
      </w:pPr>
      <w:r w:rsidRPr="00211CE2">
        <w:rPr>
          <w:rFonts w:ascii="Arial" w:hAnsi="Arial" w:cs="Arial"/>
          <w:szCs w:val="24"/>
          <w:lang w:val="en-CA"/>
        </w:rPr>
        <w:t>The Specialist High Skill</w:t>
      </w:r>
      <w:r w:rsidR="00527F7E">
        <w:rPr>
          <w:rFonts w:ascii="Arial" w:hAnsi="Arial" w:cs="Arial"/>
          <w:szCs w:val="24"/>
          <w:lang w:val="en-CA"/>
        </w:rPr>
        <w:t>s Major (SHSM) is a unique career-</w:t>
      </w:r>
      <w:r w:rsidRPr="00211CE2">
        <w:rPr>
          <w:rFonts w:ascii="Arial" w:hAnsi="Arial" w:cs="Arial"/>
          <w:szCs w:val="24"/>
          <w:lang w:val="en-CA"/>
        </w:rPr>
        <w:t>focused program option for students. This specialized program allows students to fo</w:t>
      </w:r>
      <w:r w:rsidR="005A32FF">
        <w:rPr>
          <w:rFonts w:ascii="Arial" w:hAnsi="Arial" w:cs="Arial"/>
          <w:szCs w:val="24"/>
          <w:lang w:val="en-CA"/>
        </w:rPr>
        <w:t>cus their learning on a particular</w:t>
      </w:r>
      <w:r w:rsidRPr="00211CE2">
        <w:rPr>
          <w:rFonts w:ascii="Arial" w:hAnsi="Arial" w:cs="Arial"/>
          <w:szCs w:val="24"/>
          <w:lang w:val="en-CA"/>
        </w:rPr>
        <w:t xml:space="preserve"> economic sector while meeting the requirements for the Ontario Secondary School Diploma. It also assists in their transition from secondary school to apprenticeship, college, university, or the workplace. Every SHSM includes:</w:t>
      </w:r>
    </w:p>
    <w:p w:rsidR="009F24C3" w:rsidRPr="00211CE2" w:rsidRDefault="009F24C3" w:rsidP="004D389A">
      <w:pPr>
        <w:pStyle w:val="Level1"/>
        <w:numPr>
          <w:ilvl w:val="0"/>
          <w:numId w:val="1"/>
        </w:numPr>
        <w:spacing w:after="100"/>
        <w:ind w:left="720" w:hanging="720"/>
        <w:rPr>
          <w:rFonts w:ascii="Arial" w:hAnsi="Arial" w:cs="Arial"/>
          <w:szCs w:val="24"/>
          <w:lang w:val="en-CA"/>
        </w:rPr>
      </w:pPr>
      <w:r w:rsidRPr="00211CE2">
        <w:rPr>
          <w:rFonts w:ascii="Arial" w:hAnsi="Arial" w:cs="Arial"/>
          <w:szCs w:val="24"/>
          <w:lang w:val="en-CA"/>
        </w:rPr>
        <w:tab/>
      </w:r>
      <w:r w:rsidR="002A698F" w:rsidRPr="00211CE2">
        <w:rPr>
          <w:rFonts w:ascii="Arial" w:hAnsi="Arial" w:cs="Arial"/>
          <w:szCs w:val="24"/>
          <w:lang w:val="en-CA"/>
        </w:rPr>
        <w:t xml:space="preserve">sector-recognized certifications and training courses; </w:t>
      </w:r>
    </w:p>
    <w:p w:rsidR="009F24C3" w:rsidRPr="00211CE2" w:rsidRDefault="00370CEF" w:rsidP="004D389A">
      <w:pPr>
        <w:pStyle w:val="Level1"/>
        <w:numPr>
          <w:ilvl w:val="0"/>
          <w:numId w:val="2"/>
        </w:numPr>
        <w:spacing w:after="100"/>
        <w:ind w:left="720" w:hanging="720"/>
        <w:rPr>
          <w:rFonts w:ascii="Arial" w:hAnsi="Arial" w:cs="Arial"/>
          <w:szCs w:val="24"/>
          <w:lang w:val="en-CA"/>
        </w:rPr>
      </w:pPr>
      <w:r>
        <w:rPr>
          <w:rFonts w:ascii="Arial" w:hAnsi="Arial" w:cs="Arial"/>
          <w:szCs w:val="24"/>
          <w:lang w:val="en-CA"/>
        </w:rPr>
        <w:tab/>
      </w:r>
      <w:r w:rsidR="002A698F" w:rsidRPr="00211CE2">
        <w:rPr>
          <w:rFonts w:ascii="Arial" w:hAnsi="Arial" w:cs="Arial"/>
          <w:szCs w:val="24"/>
          <w:lang w:val="en-CA"/>
        </w:rPr>
        <w:t>a bundle of Grade 11 and 12 credits;</w:t>
      </w:r>
    </w:p>
    <w:p w:rsidR="009F24C3" w:rsidRPr="00211CE2" w:rsidRDefault="009F24C3" w:rsidP="004D389A">
      <w:pPr>
        <w:pStyle w:val="Level1"/>
        <w:numPr>
          <w:ilvl w:val="0"/>
          <w:numId w:val="3"/>
        </w:numPr>
        <w:spacing w:after="100"/>
        <w:ind w:left="720" w:hanging="720"/>
        <w:rPr>
          <w:rFonts w:ascii="Arial" w:hAnsi="Arial" w:cs="Arial"/>
          <w:szCs w:val="24"/>
          <w:lang w:val="en-CA"/>
        </w:rPr>
      </w:pPr>
      <w:r w:rsidRPr="00211CE2">
        <w:rPr>
          <w:rFonts w:ascii="Arial" w:hAnsi="Arial" w:cs="Arial"/>
          <w:szCs w:val="24"/>
          <w:lang w:val="en-CA"/>
        </w:rPr>
        <w:tab/>
        <w:t xml:space="preserve">experiential learning activities within the sector; </w:t>
      </w:r>
    </w:p>
    <w:p w:rsidR="009F24C3" w:rsidRPr="00211CE2" w:rsidRDefault="009F24C3" w:rsidP="004D389A">
      <w:pPr>
        <w:pStyle w:val="Level1"/>
        <w:numPr>
          <w:ilvl w:val="0"/>
          <w:numId w:val="4"/>
        </w:numPr>
        <w:spacing w:after="100"/>
        <w:ind w:left="720" w:hanging="720"/>
        <w:rPr>
          <w:rFonts w:ascii="Arial" w:hAnsi="Arial" w:cs="Arial"/>
          <w:szCs w:val="24"/>
          <w:lang w:val="en-CA"/>
        </w:rPr>
      </w:pPr>
      <w:r w:rsidRPr="00211CE2">
        <w:rPr>
          <w:rFonts w:ascii="Arial" w:hAnsi="Arial" w:cs="Arial"/>
          <w:szCs w:val="24"/>
          <w:lang w:val="en-CA"/>
        </w:rPr>
        <w:tab/>
        <w:t xml:space="preserve">"reach ahead" experiences; and, </w:t>
      </w:r>
    </w:p>
    <w:p w:rsidR="009F24C3" w:rsidRPr="00211CE2" w:rsidRDefault="005A32FF" w:rsidP="004D389A">
      <w:pPr>
        <w:pStyle w:val="Level1"/>
        <w:numPr>
          <w:ilvl w:val="0"/>
          <w:numId w:val="5"/>
        </w:numPr>
        <w:spacing w:after="100"/>
        <w:ind w:left="720" w:hanging="720"/>
        <w:rPr>
          <w:rFonts w:ascii="Arial" w:hAnsi="Arial" w:cs="Arial"/>
          <w:szCs w:val="24"/>
          <w:lang w:val="en-CA"/>
        </w:rPr>
      </w:pPr>
      <w:r>
        <w:rPr>
          <w:rFonts w:ascii="Arial" w:hAnsi="Arial" w:cs="Arial"/>
          <w:szCs w:val="24"/>
          <w:lang w:val="en-CA"/>
        </w:rPr>
        <w:tab/>
        <w:t>development of key essential s</w:t>
      </w:r>
      <w:r w:rsidR="009F24C3" w:rsidRPr="00211CE2">
        <w:rPr>
          <w:rFonts w:ascii="Arial" w:hAnsi="Arial" w:cs="Arial"/>
          <w:szCs w:val="24"/>
          <w:lang w:val="en-CA"/>
        </w:rPr>
        <w:t>kills and wor</w:t>
      </w:r>
      <w:r>
        <w:rPr>
          <w:rFonts w:ascii="Arial" w:hAnsi="Arial" w:cs="Arial"/>
          <w:szCs w:val="24"/>
          <w:lang w:val="en-CA"/>
        </w:rPr>
        <w:t>k habits required in the sector</w:t>
      </w:r>
      <w:r w:rsidR="009F24C3" w:rsidRPr="00211CE2">
        <w:rPr>
          <w:rFonts w:ascii="Arial" w:hAnsi="Arial" w:cs="Arial"/>
          <w:szCs w:val="24"/>
          <w:lang w:val="en-CA"/>
        </w:rPr>
        <w:t>.</w:t>
      </w:r>
    </w:p>
    <w:p w:rsidR="009F24C3" w:rsidRPr="00211CE2" w:rsidRDefault="009F24C3" w:rsidP="00F25E77">
      <w:pPr>
        <w:pStyle w:val="Level1"/>
        <w:spacing w:after="100"/>
        <w:ind w:left="720"/>
        <w:rPr>
          <w:rFonts w:ascii="Arial" w:hAnsi="Arial" w:cs="Arial"/>
          <w:szCs w:val="24"/>
          <w:lang w:val="en-CA"/>
        </w:rPr>
      </w:pPr>
    </w:p>
    <w:p w:rsidR="002A698F" w:rsidRPr="00211CE2" w:rsidRDefault="002A698F" w:rsidP="00F25E77">
      <w:pPr>
        <w:pStyle w:val="Level1"/>
        <w:spacing w:after="100"/>
        <w:ind w:left="720"/>
        <w:rPr>
          <w:rFonts w:ascii="Arial" w:hAnsi="Arial" w:cs="Arial"/>
          <w:szCs w:val="24"/>
          <w:lang w:val="en-CA"/>
        </w:rPr>
      </w:pPr>
    </w:p>
    <w:p w:rsidR="009F24C3" w:rsidRPr="00211CE2" w:rsidRDefault="009F24C3" w:rsidP="00330986">
      <w:pPr>
        <w:widowControl w:val="0"/>
        <w:pBdr>
          <w:top w:val="single" w:sz="4" w:space="1" w:color="auto"/>
          <w:left w:val="single" w:sz="4" w:space="4" w:color="auto"/>
          <w:bottom w:val="single" w:sz="4" w:space="1" w:color="auto"/>
          <w:right w:val="single" w:sz="4" w:space="4" w:color="auto"/>
        </w:pBdr>
        <w:jc w:val="center"/>
        <w:rPr>
          <w:rFonts w:ascii="Arial" w:hAnsi="Arial" w:cs="Arial"/>
          <w:b/>
          <w:sz w:val="28"/>
          <w:szCs w:val="28"/>
          <w:lang w:val="en-CA"/>
        </w:rPr>
      </w:pPr>
      <w:r w:rsidRPr="00211CE2">
        <w:rPr>
          <w:rFonts w:ascii="Arial" w:hAnsi="Arial" w:cs="Arial"/>
          <w:sz w:val="28"/>
          <w:szCs w:val="28"/>
        </w:rPr>
        <w:fldChar w:fldCharType="begin"/>
      </w:r>
      <w:r w:rsidRPr="00211CE2">
        <w:rPr>
          <w:rFonts w:ascii="Arial" w:hAnsi="Arial" w:cs="Arial"/>
          <w:sz w:val="28"/>
          <w:szCs w:val="28"/>
        </w:rPr>
        <w:instrText xml:space="preserve"> SEQ CHAPTER \h \r 1</w:instrText>
      </w:r>
      <w:r w:rsidRPr="00211CE2">
        <w:rPr>
          <w:rFonts w:ascii="Arial" w:hAnsi="Arial" w:cs="Arial"/>
          <w:sz w:val="28"/>
          <w:szCs w:val="28"/>
        </w:rPr>
        <w:fldChar w:fldCharType="end"/>
      </w:r>
      <w:r w:rsidRPr="00211CE2">
        <w:rPr>
          <w:rFonts w:ascii="Arial" w:hAnsi="Arial" w:cs="Arial"/>
          <w:b/>
          <w:sz w:val="28"/>
          <w:szCs w:val="28"/>
          <w:lang w:val="en-CA"/>
        </w:rPr>
        <w:t>Specialist Hig</w:t>
      </w:r>
      <w:r w:rsidR="00714E76" w:rsidRPr="00211CE2">
        <w:rPr>
          <w:rFonts w:ascii="Arial" w:hAnsi="Arial" w:cs="Arial"/>
          <w:b/>
          <w:sz w:val="28"/>
          <w:szCs w:val="28"/>
          <w:lang w:val="en-CA"/>
        </w:rPr>
        <w:t>h Skills Major in Environment</w:t>
      </w:r>
    </w:p>
    <w:p w:rsidR="009F24C3" w:rsidRPr="00211CE2" w:rsidRDefault="009F24C3" w:rsidP="00504AB6">
      <w:pPr>
        <w:widowControl w:val="0"/>
        <w:jc w:val="center"/>
        <w:rPr>
          <w:rFonts w:ascii="Arial" w:hAnsi="Arial" w:cs="Arial"/>
          <w:b/>
          <w:szCs w:val="24"/>
          <w:lang w:val="en-CA"/>
        </w:rPr>
      </w:pPr>
    </w:p>
    <w:p w:rsidR="009F24C3" w:rsidRPr="00211CE2" w:rsidRDefault="00860A43" w:rsidP="00100130">
      <w:pPr>
        <w:widowControl w:val="0"/>
        <w:rPr>
          <w:rFonts w:ascii="Arial" w:hAnsi="Arial" w:cs="Arial"/>
          <w:szCs w:val="24"/>
          <w:lang w:val="en-CA"/>
        </w:rPr>
      </w:pPr>
      <w:r w:rsidRPr="00211CE2">
        <w:rPr>
          <w:rFonts w:ascii="Arial" w:hAnsi="Arial" w:cs="Arial"/>
          <w:szCs w:val="24"/>
          <w:shd w:val="clear" w:color="auto" w:fill="FFFFFF"/>
        </w:rPr>
        <w:t xml:space="preserve">The SHSM in Environment </w:t>
      </w:r>
      <w:r w:rsidR="00B42564" w:rsidRPr="00211CE2">
        <w:rPr>
          <w:rFonts w:ascii="Arial" w:hAnsi="Arial" w:cs="Arial"/>
          <w:szCs w:val="24"/>
          <w:shd w:val="clear" w:color="auto" w:fill="FFFFFF"/>
        </w:rPr>
        <w:t xml:space="preserve">is a unique program that </w:t>
      </w:r>
      <w:r w:rsidRPr="00211CE2">
        <w:rPr>
          <w:rFonts w:ascii="Arial" w:hAnsi="Arial" w:cs="Arial"/>
          <w:szCs w:val="24"/>
          <w:shd w:val="clear" w:color="auto" w:fill="FFFFFF"/>
        </w:rPr>
        <w:t xml:space="preserve">enables students to build a foundation of sector-focused knowledge and skills before graduating and entering apprenticeship training, college, university, or an entry-level position in the workplace. </w:t>
      </w:r>
    </w:p>
    <w:p w:rsidR="009F24C3" w:rsidRPr="00211CE2" w:rsidRDefault="009F24C3" w:rsidP="00100130">
      <w:pPr>
        <w:widowControl w:val="0"/>
        <w:rPr>
          <w:rFonts w:ascii="Arial" w:hAnsi="Arial" w:cs="Arial"/>
          <w:szCs w:val="24"/>
          <w:lang w:val="en-CA"/>
        </w:rPr>
      </w:pPr>
    </w:p>
    <w:p w:rsidR="009F24C3" w:rsidRPr="00211CE2" w:rsidRDefault="009F24C3" w:rsidP="00100130">
      <w:pPr>
        <w:widowControl w:val="0"/>
        <w:rPr>
          <w:rFonts w:ascii="Arial" w:hAnsi="Arial" w:cs="Arial"/>
          <w:szCs w:val="24"/>
          <w:lang w:val="en-CA"/>
        </w:rPr>
      </w:pPr>
      <w:r w:rsidRPr="00211CE2">
        <w:rPr>
          <w:rFonts w:ascii="Arial" w:hAnsi="Arial" w:cs="Arial"/>
          <w:szCs w:val="24"/>
          <w:lang w:val="en-CA"/>
        </w:rPr>
        <w:t xml:space="preserve">The specific </w:t>
      </w:r>
      <w:r w:rsidR="001D12C8" w:rsidRPr="00211CE2">
        <w:rPr>
          <w:rFonts w:ascii="Arial" w:hAnsi="Arial" w:cs="Arial"/>
          <w:szCs w:val="24"/>
          <w:lang w:val="en-CA"/>
        </w:rPr>
        <w:t>components of this program are as follows:</w:t>
      </w:r>
    </w:p>
    <w:p w:rsidR="009F24C3" w:rsidRPr="00211CE2" w:rsidRDefault="009F24C3" w:rsidP="00100130">
      <w:pPr>
        <w:widowControl w:val="0"/>
        <w:rPr>
          <w:rFonts w:ascii="Arial" w:hAnsi="Arial" w:cs="Arial"/>
          <w:szCs w:val="24"/>
          <w:lang w:val="en-CA"/>
        </w:rPr>
      </w:pPr>
    </w:p>
    <w:p w:rsidR="002A698F" w:rsidRPr="00211CE2" w:rsidRDefault="002A698F" w:rsidP="00100130">
      <w:pPr>
        <w:widowControl w:val="0"/>
        <w:rPr>
          <w:rFonts w:ascii="Arial" w:hAnsi="Arial" w:cs="Arial"/>
          <w:szCs w:val="24"/>
          <w:lang w:val="en-CA"/>
        </w:rPr>
      </w:pPr>
    </w:p>
    <w:p w:rsidR="009F24C3" w:rsidRPr="00211CE2" w:rsidRDefault="009F24C3" w:rsidP="00100130">
      <w:pPr>
        <w:widowControl w:val="0"/>
        <w:rPr>
          <w:rFonts w:ascii="Arial" w:hAnsi="Arial" w:cs="Arial"/>
          <w:b/>
          <w:szCs w:val="24"/>
          <w:lang w:val="en-CA"/>
        </w:rPr>
      </w:pPr>
    </w:p>
    <w:p w:rsidR="009F24C3" w:rsidRPr="00211CE2" w:rsidRDefault="00CF628E" w:rsidP="00211CE2">
      <w:pPr>
        <w:widowControl w:val="0"/>
        <w:pBdr>
          <w:top w:val="single" w:sz="4" w:space="1" w:color="auto"/>
          <w:left w:val="single" w:sz="4" w:space="4" w:color="auto"/>
          <w:bottom w:val="single" w:sz="4" w:space="1" w:color="auto"/>
          <w:right w:val="single" w:sz="4" w:space="3" w:color="auto"/>
        </w:pBdr>
        <w:rPr>
          <w:rFonts w:ascii="Arial" w:hAnsi="Arial" w:cs="Arial"/>
          <w:b/>
          <w:szCs w:val="24"/>
          <w:lang w:val="en-CA"/>
        </w:rPr>
      </w:pPr>
      <w:r w:rsidRPr="00211CE2">
        <w:rPr>
          <w:rFonts w:ascii="Arial" w:hAnsi="Arial" w:cs="Arial"/>
          <w:b/>
          <w:szCs w:val="24"/>
          <w:lang w:val="en-CA"/>
        </w:rPr>
        <w:t>The SHSM in Environment requires students to complete 7</w:t>
      </w:r>
      <w:r w:rsidR="009F24C3" w:rsidRPr="00211CE2">
        <w:rPr>
          <w:rFonts w:ascii="Arial" w:hAnsi="Arial" w:cs="Arial"/>
          <w:b/>
          <w:szCs w:val="24"/>
          <w:lang w:val="en-CA"/>
        </w:rPr>
        <w:t xml:space="preserve"> sector-recognized certifications and / or training courses.</w:t>
      </w:r>
    </w:p>
    <w:p w:rsidR="009F24C3" w:rsidRPr="00211CE2" w:rsidRDefault="009F24C3" w:rsidP="00100130">
      <w:pPr>
        <w:widowControl w:val="0"/>
        <w:rPr>
          <w:rFonts w:ascii="Arial" w:hAnsi="Arial" w:cs="Arial"/>
          <w:b/>
          <w:szCs w:val="24"/>
          <w:lang w:val="en-CA"/>
        </w:rPr>
      </w:pPr>
    </w:p>
    <w:p w:rsidR="009F24C3" w:rsidRPr="00211CE2" w:rsidRDefault="00CF628E" w:rsidP="00595F99">
      <w:pPr>
        <w:autoSpaceDE w:val="0"/>
        <w:autoSpaceDN w:val="0"/>
        <w:adjustRightInd w:val="0"/>
        <w:rPr>
          <w:rFonts w:ascii="Arial" w:hAnsi="Arial" w:cs="Arial"/>
          <w:b/>
          <w:color w:val="231F20"/>
          <w:szCs w:val="24"/>
        </w:rPr>
      </w:pPr>
      <w:r w:rsidRPr="00211CE2">
        <w:rPr>
          <w:rFonts w:ascii="Arial" w:hAnsi="Arial" w:cs="Arial"/>
          <w:b/>
          <w:color w:val="231F20"/>
          <w:szCs w:val="24"/>
        </w:rPr>
        <w:t>Four</w:t>
      </w:r>
      <w:r w:rsidR="009F24C3" w:rsidRPr="00211CE2">
        <w:rPr>
          <w:rFonts w:ascii="Arial" w:hAnsi="Arial" w:cs="Arial"/>
          <w:b/>
          <w:color w:val="231F20"/>
          <w:szCs w:val="24"/>
        </w:rPr>
        <w:t xml:space="preserve"> Compulsory:</w:t>
      </w:r>
    </w:p>
    <w:p w:rsidR="00B42564" w:rsidRPr="00211CE2" w:rsidRDefault="00B42564" w:rsidP="00595F99">
      <w:pPr>
        <w:autoSpaceDE w:val="0"/>
        <w:autoSpaceDN w:val="0"/>
        <w:adjustRightInd w:val="0"/>
        <w:rPr>
          <w:rFonts w:ascii="Arial" w:hAnsi="Arial" w:cs="Arial"/>
          <w:b/>
          <w:color w:val="231F20"/>
          <w:szCs w:val="24"/>
        </w:rPr>
      </w:pPr>
    </w:p>
    <w:tbl>
      <w:tblPr>
        <w:tblW w:w="5000" w:type="pct"/>
        <w:shd w:val="clear" w:color="auto" w:fill="F7F7F7"/>
        <w:tblCellMar>
          <w:left w:w="0" w:type="dxa"/>
          <w:right w:w="0" w:type="dxa"/>
        </w:tblCellMar>
        <w:tblLook w:val="04A0" w:firstRow="1" w:lastRow="0" w:firstColumn="1" w:lastColumn="0" w:noHBand="0" w:noVBand="1"/>
        <w:tblDescription w:val="Three compulsory"/>
      </w:tblPr>
      <w:tblGrid>
        <w:gridCol w:w="3353"/>
        <w:gridCol w:w="1644"/>
        <w:gridCol w:w="1125"/>
        <w:gridCol w:w="3568"/>
      </w:tblGrid>
      <w:tr w:rsidR="00B42564" w:rsidRPr="00B42564" w:rsidTr="00B42564">
        <w:tc>
          <w:tcPr>
            <w:tcW w:w="1500" w:type="pct"/>
            <w:gridSpan w:val="4"/>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bottom"/>
            <w:hideMark/>
          </w:tcPr>
          <w:p w:rsidR="00B42564" w:rsidRPr="00B42564" w:rsidRDefault="00B42564" w:rsidP="00B42564">
            <w:pPr>
              <w:rPr>
                <w:rFonts w:ascii="Arial" w:hAnsi="Arial" w:cs="Arial"/>
                <w:b/>
                <w:bCs/>
                <w:color w:val="000000"/>
                <w:sz w:val="18"/>
                <w:szCs w:val="18"/>
                <w:lang w:eastAsia="en-US"/>
              </w:rPr>
            </w:pPr>
          </w:p>
        </w:tc>
      </w:tr>
      <w:tr w:rsidR="00B42564" w:rsidRPr="00B42564" w:rsidTr="00B42564">
        <w:tc>
          <w:tcPr>
            <w:tcW w:w="0" w:type="auto"/>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rsidR="00B42564" w:rsidRPr="00B42564" w:rsidRDefault="00B42564" w:rsidP="00B42564">
            <w:pPr>
              <w:rPr>
                <w:rFonts w:ascii="Arial" w:hAnsi="Arial" w:cs="Arial"/>
                <w:color w:val="000000"/>
                <w:szCs w:val="24"/>
                <w:lang w:eastAsia="en-US"/>
              </w:rPr>
            </w:pPr>
            <w:r w:rsidRPr="00B42564">
              <w:rPr>
                <w:rFonts w:ascii="Arial" w:hAnsi="Arial" w:cs="Arial"/>
                <w:color w:val="000000"/>
                <w:szCs w:val="24"/>
                <w:lang w:eastAsia="en-US"/>
              </w:rPr>
              <w:t>Cardiopulmonary Resuscitation (CPR) Level C – includes automated external defibrillation (AED)</w:t>
            </w:r>
          </w:p>
        </w:tc>
        <w:tc>
          <w:tcPr>
            <w:tcW w:w="0" w:type="auto"/>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rsidR="00B42564" w:rsidRPr="00B42564" w:rsidRDefault="00B42564" w:rsidP="00B42564">
            <w:pPr>
              <w:rPr>
                <w:rFonts w:ascii="Arial" w:hAnsi="Arial" w:cs="Arial"/>
                <w:color w:val="000000"/>
                <w:szCs w:val="24"/>
                <w:lang w:eastAsia="en-US"/>
              </w:rPr>
            </w:pPr>
            <w:r w:rsidRPr="00B42564">
              <w:rPr>
                <w:rFonts w:ascii="Arial" w:hAnsi="Arial" w:cs="Arial"/>
                <w:color w:val="000000"/>
                <w:szCs w:val="24"/>
                <w:lang w:eastAsia="en-US"/>
              </w:rPr>
              <w:t>compass/map global positioning system (GPS)</w:t>
            </w:r>
          </w:p>
        </w:tc>
        <w:tc>
          <w:tcPr>
            <w:tcW w:w="0" w:type="auto"/>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rsidR="00B42564" w:rsidRPr="00B42564" w:rsidRDefault="00B42564" w:rsidP="00B42564">
            <w:pPr>
              <w:rPr>
                <w:rFonts w:ascii="Arial" w:hAnsi="Arial" w:cs="Arial"/>
                <w:color w:val="000000"/>
                <w:szCs w:val="24"/>
                <w:lang w:eastAsia="en-US"/>
              </w:rPr>
            </w:pPr>
            <w:r w:rsidRPr="00B42564">
              <w:rPr>
                <w:rFonts w:ascii="Arial" w:hAnsi="Arial" w:cs="Arial"/>
                <w:color w:val="000000"/>
                <w:szCs w:val="24"/>
                <w:lang w:eastAsia="en-US"/>
              </w:rPr>
              <w:t>Standard First Aid</w:t>
            </w:r>
          </w:p>
        </w:tc>
        <w:tc>
          <w:tcPr>
            <w:tcW w:w="0" w:type="auto"/>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rsidR="00B42564" w:rsidRPr="00B42564" w:rsidRDefault="00B42564" w:rsidP="00B42564">
            <w:pPr>
              <w:rPr>
                <w:rFonts w:ascii="Arial" w:hAnsi="Arial" w:cs="Arial"/>
                <w:color w:val="000000"/>
                <w:szCs w:val="24"/>
                <w:lang w:eastAsia="en-US"/>
              </w:rPr>
            </w:pPr>
            <w:r w:rsidRPr="00B42564">
              <w:rPr>
                <w:rFonts w:ascii="Arial" w:hAnsi="Arial" w:cs="Arial"/>
                <w:color w:val="000000"/>
                <w:szCs w:val="24"/>
                <w:lang w:eastAsia="en-US"/>
              </w:rPr>
              <w:t>Workplace Hazardous Materials Information System (WHMIS) – generic (i.e., not site-specific) instruction</w:t>
            </w:r>
          </w:p>
        </w:tc>
      </w:tr>
    </w:tbl>
    <w:p w:rsidR="009F24C3" w:rsidRPr="00211CE2" w:rsidRDefault="009F24C3" w:rsidP="00595F99">
      <w:pPr>
        <w:autoSpaceDE w:val="0"/>
        <w:autoSpaceDN w:val="0"/>
        <w:adjustRightInd w:val="0"/>
        <w:rPr>
          <w:rFonts w:ascii="Arial" w:hAnsi="Arial" w:cs="Arial"/>
          <w:color w:val="231F20"/>
          <w:szCs w:val="24"/>
        </w:rPr>
      </w:pPr>
    </w:p>
    <w:p w:rsidR="002A698F" w:rsidRPr="00211CE2" w:rsidRDefault="002A698F" w:rsidP="00595F99">
      <w:pPr>
        <w:autoSpaceDE w:val="0"/>
        <w:autoSpaceDN w:val="0"/>
        <w:adjustRightInd w:val="0"/>
        <w:rPr>
          <w:rFonts w:ascii="Arial" w:hAnsi="Arial" w:cs="Arial"/>
          <w:b/>
          <w:color w:val="231F20"/>
          <w:szCs w:val="24"/>
        </w:rPr>
      </w:pPr>
    </w:p>
    <w:p w:rsidR="002A698F" w:rsidRPr="00211CE2" w:rsidRDefault="009F24C3" w:rsidP="00595F99">
      <w:pPr>
        <w:autoSpaceDE w:val="0"/>
        <w:autoSpaceDN w:val="0"/>
        <w:adjustRightInd w:val="0"/>
        <w:rPr>
          <w:rFonts w:ascii="Arial" w:hAnsi="Arial" w:cs="Arial"/>
          <w:color w:val="231F20"/>
          <w:szCs w:val="24"/>
        </w:rPr>
      </w:pPr>
      <w:r w:rsidRPr="00211CE2">
        <w:rPr>
          <w:rFonts w:ascii="Arial" w:hAnsi="Arial" w:cs="Arial"/>
          <w:b/>
          <w:color w:val="231F20"/>
          <w:szCs w:val="24"/>
        </w:rPr>
        <w:lastRenderedPageBreak/>
        <w:t xml:space="preserve">Three </w:t>
      </w:r>
      <w:r w:rsidR="002A698F" w:rsidRPr="00211CE2">
        <w:rPr>
          <w:rFonts w:ascii="Arial" w:hAnsi="Arial" w:cs="Arial"/>
          <w:b/>
          <w:color w:val="231F20"/>
          <w:szCs w:val="24"/>
        </w:rPr>
        <w:t>Electives:</w:t>
      </w:r>
      <w:r w:rsidRPr="00211CE2">
        <w:rPr>
          <w:rFonts w:ascii="Arial" w:hAnsi="Arial" w:cs="Arial"/>
          <w:b/>
          <w:color w:val="231F20"/>
          <w:szCs w:val="24"/>
        </w:rPr>
        <w:br/>
      </w:r>
    </w:p>
    <w:p w:rsidR="001D12C8" w:rsidRPr="00211CE2" w:rsidRDefault="001D12C8" w:rsidP="00595F99">
      <w:pPr>
        <w:autoSpaceDE w:val="0"/>
        <w:autoSpaceDN w:val="0"/>
        <w:adjustRightInd w:val="0"/>
        <w:rPr>
          <w:rFonts w:ascii="Arial" w:hAnsi="Arial" w:cs="Arial"/>
          <w:color w:val="000000"/>
          <w:szCs w:val="24"/>
          <w:lang w:eastAsia="en-US"/>
        </w:rPr>
      </w:pPr>
      <w:r w:rsidRPr="00211CE2">
        <w:rPr>
          <w:rFonts w:ascii="Arial" w:hAnsi="Arial" w:cs="Arial"/>
          <w:color w:val="231F20"/>
          <w:szCs w:val="24"/>
        </w:rPr>
        <w:t>O</w:t>
      </w:r>
      <w:r w:rsidR="009F24C3" w:rsidRPr="00211CE2">
        <w:rPr>
          <w:rFonts w:ascii="Arial" w:hAnsi="Arial" w:cs="Arial"/>
          <w:color w:val="231F20"/>
          <w:szCs w:val="24"/>
        </w:rPr>
        <w:t xml:space="preserve">pportunities </w:t>
      </w:r>
      <w:r w:rsidR="002A698F" w:rsidRPr="00211CE2">
        <w:rPr>
          <w:rFonts w:ascii="Arial" w:hAnsi="Arial" w:cs="Arial"/>
          <w:color w:val="231F20"/>
          <w:szCs w:val="24"/>
        </w:rPr>
        <w:t xml:space="preserve">will be provided </w:t>
      </w:r>
      <w:r w:rsidR="009F24C3" w:rsidRPr="00211CE2">
        <w:rPr>
          <w:rFonts w:ascii="Arial" w:hAnsi="Arial" w:cs="Arial"/>
          <w:color w:val="231F20"/>
          <w:szCs w:val="24"/>
        </w:rPr>
        <w:t xml:space="preserve">for students to </w:t>
      </w:r>
      <w:r w:rsidR="00CF628E" w:rsidRPr="00211CE2">
        <w:rPr>
          <w:rFonts w:ascii="Arial" w:hAnsi="Arial" w:cs="Arial"/>
          <w:color w:val="231F20"/>
          <w:szCs w:val="24"/>
        </w:rPr>
        <w:t>complete certifications</w:t>
      </w:r>
      <w:r w:rsidR="00A87A49" w:rsidRPr="00211CE2">
        <w:rPr>
          <w:rFonts w:ascii="Arial" w:hAnsi="Arial" w:cs="Arial"/>
          <w:color w:val="231F20"/>
          <w:szCs w:val="24"/>
        </w:rPr>
        <w:t xml:space="preserve"> </w:t>
      </w:r>
      <w:r w:rsidRPr="00211CE2">
        <w:rPr>
          <w:rFonts w:ascii="Arial" w:hAnsi="Arial" w:cs="Arial"/>
          <w:color w:val="231F20"/>
          <w:szCs w:val="24"/>
        </w:rPr>
        <w:t>from</w:t>
      </w:r>
      <w:r w:rsidR="00A87A49" w:rsidRPr="00211CE2">
        <w:rPr>
          <w:rFonts w:ascii="Arial" w:hAnsi="Arial" w:cs="Arial"/>
          <w:color w:val="231F20"/>
          <w:szCs w:val="24"/>
        </w:rPr>
        <w:t xml:space="preserve"> </w:t>
      </w:r>
      <w:r w:rsidRPr="00211CE2">
        <w:rPr>
          <w:rFonts w:ascii="Arial" w:hAnsi="Arial" w:cs="Arial"/>
          <w:color w:val="231F20"/>
          <w:szCs w:val="24"/>
        </w:rPr>
        <w:t>the following chart:</w:t>
      </w:r>
    </w:p>
    <w:tbl>
      <w:tblPr>
        <w:tblW w:w="5000" w:type="pct"/>
        <w:shd w:val="clear" w:color="auto" w:fill="F7F7F7"/>
        <w:tblCellMar>
          <w:left w:w="0" w:type="dxa"/>
          <w:right w:w="0" w:type="dxa"/>
        </w:tblCellMar>
        <w:tblLook w:val="04A0" w:firstRow="1" w:lastRow="0" w:firstColumn="1" w:lastColumn="0" w:noHBand="0" w:noVBand="1"/>
        <w:tblDescription w:val="Three electives"/>
      </w:tblPr>
      <w:tblGrid>
        <w:gridCol w:w="2131"/>
        <w:gridCol w:w="1221"/>
        <w:gridCol w:w="3857"/>
        <w:gridCol w:w="2481"/>
      </w:tblGrid>
      <w:tr w:rsidR="001D12C8" w:rsidRPr="001D12C8" w:rsidTr="001D12C8">
        <w:tc>
          <w:tcPr>
            <w:tcW w:w="1500" w:type="pct"/>
            <w:gridSpan w:val="4"/>
            <w:tcBorders>
              <w:top w:val="single" w:sz="6" w:space="0" w:color="666666"/>
              <w:left w:val="single" w:sz="6" w:space="0" w:color="666666"/>
              <w:bottom w:val="single" w:sz="6" w:space="0" w:color="666666"/>
              <w:right w:val="single" w:sz="6" w:space="0" w:color="666666"/>
            </w:tcBorders>
            <w:shd w:val="clear" w:color="auto" w:fill="auto"/>
            <w:tcMar>
              <w:top w:w="75" w:type="dxa"/>
              <w:left w:w="75" w:type="dxa"/>
              <w:bottom w:w="75" w:type="dxa"/>
              <w:right w:w="75" w:type="dxa"/>
            </w:tcMar>
            <w:vAlign w:val="bottom"/>
            <w:hideMark/>
          </w:tcPr>
          <w:p w:rsidR="001D12C8" w:rsidRPr="001D12C8" w:rsidRDefault="001D12C8" w:rsidP="001D12C8">
            <w:pPr>
              <w:jc w:val="center"/>
              <w:rPr>
                <w:rFonts w:ascii="Arial" w:hAnsi="Arial" w:cs="Arial"/>
                <w:b/>
                <w:bCs/>
                <w:color w:val="000000"/>
                <w:szCs w:val="24"/>
                <w:lang w:eastAsia="en-US"/>
              </w:rPr>
            </w:pPr>
          </w:p>
        </w:tc>
      </w:tr>
      <w:tr w:rsidR="001D12C8" w:rsidRPr="001D12C8" w:rsidTr="001D12C8">
        <w:tc>
          <w:tcPr>
            <w:tcW w:w="0" w:type="auto"/>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rsidR="001D12C8" w:rsidRPr="00500860" w:rsidRDefault="001D12C8" w:rsidP="001D12C8">
            <w:pPr>
              <w:rPr>
                <w:rFonts w:ascii="Arial" w:hAnsi="Arial" w:cs="Arial"/>
                <w:color w:val="000000"/>
                <w:sz w:val="16"/>
                <w:szCs w:val="16"/>
                <w:lang w:eastAsia="en-US"/>
              </w:rPr>
            </w:pPr>
            <w:r w:rsidRPr="00500860">
              <w:rPr>
                <w:rFonts w:ascii="Arial" w:hAnsi="Arial" w:cs="Arial"/>
                <w:color w:val="000000"/>
                <w:sz w:val="16"/>
                <w:szCs w:val="16"/>
                <w:lang w:eastAsia="en-US"/>
              </w:rPr>
              <w:t>animal and plant management</w:t>
            </w:r>
          </w:p>
        </w:tc>
        <w:tc>
          <w:tcPr>
            <w:tcW w:w="0" w:type="auto"/>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rsidR="001D12C8" w:rsidRPr="00500860" w:rsidRDefault="001D12C8" w:rsidP="001D12C8">
            <w:pPr>
              <w:rPr>
                <w:rFonts w:ascii="Arial" w:hAnsi="Arial" w:cs="Arial"/>
                <w:color w:val="000000"/>
                <w:sz w:val="16"/>
                <w:szCs w:val="16"/>
                <w:lang w:eastAsia="en-US"/>
              </w:rPr>
            </w:pPr>
            <w:r w:rsidRPr="00500860">
              <w:rPr>
                <w:rFonts w:ascii="Arial" w:hAnsi="Arial" w:cs="Arial"/>
                <w:color w:val="000000"/>
                <w:sz w:val="16"/>
                <w:szCs w:val="16"/>
                <w:lang w:eastAsia="en-US"/>
              </w:rPr>
              <w:t>Below Zero</w:t>
            </w:r>
          </w:p>
        </w:tc>
        <w:tc>
          <w:tcPr>
            <w:tcW w:w="0" w:type="auto"/>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rsidR="001D12C8" w:rsidRPr="00500860" w:rsidRDefault="001D12C8" w:rsidP="001D12C8">
            <w:pPr>
              <w:rPr>
                <w:rFonts w:ascii="Arial" w:hAnsi="Arial" w:cs="Arial"/>
                <w:color w:val="000000"/>
                <w:sz w:val="16"/>
                <w:szCs w:val="16"/>
                <w:lang w:eastAsia="en-US"/>
              </w:rPr>
            </w:pPr>
            <w:r w:rsidRPr="00500860">
              <w:rPr>
                <w:rFonts w:ascii="Arial" w:hAnsi="Arial" w:cs="Arial"/>
                <w:color w:val="000000"/>
                <w:sz w:val="16"/>
                <w:szCs w:val="16"/>
                <w:lang w:eastAsia="en-US"/>
              </w:rPr>
              <w:t>chainsaw safety</w:t>
            </w:r>
          </w:p>
        </w:tc>
        <w:tc>
          <w:tcPr>
            <w:tcW w:w="0" w:type="auto"/>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rsidR="001D12C8" w:rsidRPr="00500860" w:rsidRDefault="001D12C8" w:rsidP="001D12C8">
            <w:pPr>
              <w:rPr>
                <w:rFonts w:ascii="Arial" w:hAnsi="Arial" w:cs="Arial"/>
                <w:color w:val="000000"/>
                <w:sz w:val="16"/>
                <w:szCs w:val="16"/>
                <w:lang w:eastAsia="en-US"/>
              </w:rPr>
            </w:pPr>
            <w:r w:rsidRPr="00500860">
              <w:rPr>
                <w:rFonts w:ascii="Arial" w:hAnsi="Arial" w:cs="Arial"/>
                <w:color w:val="000000"/>
                <w:sz w:val="16"/>
                <w:szCs w:val="16"/>
                <w:lang w:eastAsia="en-US"/>
              </w:rPr>
              <w:t>customer service</w:t>
            </w:r>
          </w:p>
        </w:tc>
      </w:tr>
      <w:tr w:rsidR="001D12C8" w:rsidRPr="001D12C8" w:rsidTr="001D12C8">
        <w:tc>
          <w:tcPr>
            <w:tcW w:w="0" w:type="auto"/>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rsidR="001D12C8" w:rsidRPr="00500860" w:rsidRDefault="001D12C8" w:rsidP="001D12C8">
            <w:pPr>
              <w:rPr>
                <w:rFonts w:ascii="Arial" w:hAnsi="Arial" w:cs="Arial"/>
                <w:color w:val="000000"/>
                <w:sz w:val="16"/>
                <w:szCs w:val="16"/>
                <w:lang w:eastAsia="en-US"/>
              </w:rPr>
            </w:pPr>
            <w:r w:rsidRPr="00500860">
              <w:rPr>
                <w:rFonts w:ascii="Arial" w:hAnsi="Arial" w:cs="Arial"/>
                <w:color w:val="000000"/>
                <w:sz w:val="16"/>
                <w:szCs w:val="16"/>
                <w:lang w:eastAsia="en-US"/>
              </w:rPr>
              <w:t>geographic information system (GIS)</w:t>
            </w:r>
          </w:p>
        </w:tc>
        <w:tc>
          <w:tcPr>
            <w:tcW w:w="0" w:type="auto"/>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rsidR="001D12C8" w:rsidRPr="00500860" w:rsidRDefault="001D12C8" w:rsidP="001D12C8">
            <w:pPr>
              <w:rPr>
                <w:rFonts w:ascii="Arial" w:hAnsi="Arial" w:cs="Arial"/>
                <w:color w:val="000000"/>
                <w:sz w:val="16"/>
                <w:szCs w:val="16"/>
                <w:lang w:eastAsia="en-US"/>
              </w:rPr>
            </w:pPr>
            <w:r w:rsidRPr="00500860">
              <w:rPr>
                <w:rFonts w:ascii="Arial" w:hAnsi="Arial" w:cs="Arial"/>
                <w:color w:val="000000"/>
                <w:sz w:val="16"/>
                <w:szCs w:val="16"/>
                <w:lang w:eastAsia="en-US"/>
              </w:rPr>
              <w:t>habitat restoration</w:t>
            </w:r>
          </w:p>
        </w:tc>
        <w:tc>
          <w:tcPr>
            <w:tcW w:w="0" w:type="auto"/>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rsidR="001D12C8" w:rsidRPr="00500860" w:rsidRDefault="001D12C8" w:rsidP="001D12C8">
            <w:pPr>
              <w:rPr>
                <w:rFonts w:ascii="Arial" w:hAnsi="Arial" w:cs="Arial"/>
                <w:color w:val="000000"/>
                <w:sz w:val="16"/>
                <w:szCs w:val="16"/>
                <w:lang w:eastAsia="en-US"/>
              </w:rPr>
            </w:pPr>
            <w:r w:rsidRPr="00500860">
              <w:rPr>
                <w:rFonts w:ascii="Arial" w:hAnsi="Arial" w:cs="Arial"/>
                <w:color w:val="000000"/>
                <w:sz w:val="16"/>
                <w:szCs w:val="16"/>
                <w:lang w:eastAsia="en-US"/>
              </w:rPr>
              <w:t>Hike Ontario</w:t>
            </w:r>
          </w:p>
        </w:tc>
        <w:tc>
          <w:tcPr>
            <w:tcW w:w="0" w:type="auto"/>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rsidR="001D12C8" w:rsidRPr="00500860" w:rsidRDefault="001D12C8" w:rsidP="001D12C8">
            <w:pPr>
              <w:rPr>
                <w:rFonts w:ascii="Arial" w:hAnsi="Arial" w:cs="Arial"/>
                <w:color w:val="000000"/>
                <w:sz w:val="16"/>
                <w:szCs w:val="16"/>
                <w:lang w:eastAsia="en-US"/>
              </w:rPr>
            </w:pPr>
            <w:r w:rsidRPr="00500860">
              <w:rPr>
                <w:rFonts w:ascii="Arial" w:hAnsi="Arial" w:cs="Arial"/>
                <w:color w:val="000000"/>
                <w:sz w:val="16"/>
                <w:szCs w:val="16"/>
                <w:lang w:eastAsia="en-US"/>
              </w:rPr>
              <w:t>introduction to stream assessment protocol</w:t>
            </w:r>
          </w:p>
        </w:tc>
      </w:tr>
      <w:tr w:rsidR="001D12C8" w:rsidRPr="001D12C8" w:rsidTr="001D12C8">
        <w:tc>
          <w:tcPr>
            <w:tcW w:w="0" w:type="auto"/>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rsidR="001D12C8" w:rsidRPr="00500860" w:rsidRDefault="001D12C8" w:rsidP="001D12C8">
            <w:pPr>
              <w:rPr>
                <w:rFonts w:ascii="Arial" w:hAnsi="Arial" w:cs="Arial"/>
                <w:color w:val="000000"/>
                <w:sz w:val="16"/>
                <w:szCs w:val="16"/>
                <w:lang w:eastAsia="en-US"/>
              </w:rPr>
            </w:pPr>
            <w:r w:rsidRPr="00500860">
              <w:rPr>
                <w:rFonts w:ascii="Arial" w:hAnsi="Arial" w:cs="Arial"/>
                <w:color w:val="000000"/>
                <w:sz w:val="16"/>
                <w:szCs w:val="16"/>
                <w:lang w:eastAsia="en-US"/>
              </w:rPr>
              <w:t>knot techniques</w:t>
            </w:r>
          </w:p>
        </w:tc>
        <w:tc>
          <w:tcPr>
            <w:tcW w:w="0" w:type="auto"/>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rsidR="001D12C8" w:rsidRPr="00500860" w:rsidRDefault="001D12C8" w:rsidP="001D12C8">
            <w:pPr>
              <w:rPr>
                <w:rFonts w:ascii="Arial" w:hAnsi="Arial" w:cs="Arial"/>
                <w:color w:val="000000"/>
                <w:sz w:val="16"/>
                <w:szCs w:val="16"/>
                <w:lang w:eastAsia="en-US"/>
              </w:rPr>
            </w:pPr>
            <w:r w:rsidRPr="00500860">
              <w:rPr>
                <w:rFonts w:ascii="Arial" w:hAnsi="Arial" w:cs="Arial"/>
                <w:color w:val="000000"/>
                <w:sz w:val="16"/>
                <w:szCs w:val="16"/>
                <w:lang w:eastAsia="en-US"/>
              </w:rPr>
              <w:t>leadership skills</w:t>
            </w:r>
          </w:p>
        </w:tc>
        <w:tc>
          <w:tcPr>
            <w:tcW w:w="0" w:type="auto"/>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rsidR="001D12C8" w:rsidRPr="00500860" w:rsidRDefault="001D12C8" w:rsidP="001D12C8">
            <w:pPr>
              <w:rPr>
                <w:rFonts w:ascii="Arial" w:hAnsi="Arial" w:cs="Arial"/>
                <w:color w:val="000000"/>
                <w:sz w:val="16"/>
                <w:szCs w:val="16"/>
                <w:lang w:eastAsia="en-US"/>
              </w:rPr>
            </w:pPr>
            <w:r w:rsidRPr="00500860">
              <w:rPr>
                <w:rFonts w:ascii="Arial" w:hAnsi="Arial" w:cs="Arial"/>
                <w:color w:val="000000"/>
                <w:sz w:val="16"/>
                <w:szCs w:val="16"/>
                <w:lang w:eastAsia="en-US"/>
              </w:rPr>
              <w:t>Leave No Trace</w:t>
            </w:r>
          </w:p>
        </w:tc>
        <w:tc>
          <w:tcPr>
            <w:tcW w:w="0" w:type="auto"/>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rsidR="001D12C8" w:rsidRPr="00500860" w:rsidRDefault="001D12C8" w:rsidP="001D12C8">
            <w:pPr>
              <w:rPr>
                <w:rFonts w:ascii="Arial" w:hAnsi="Arial" w:cs="Arial"/>
                <w:color w:val="000000"/>
                <w:sz w:val="16"/>
                <w:szCs w:val="16"/>
                <w:lang w:eastAsia="en-US"/>
              </w:rPr>
            </w:pPr>
            <w:r w:rsidRPr="00500860">
              <w:rPr>
                <w:rFonts w:ascii="Arial" w:hAnsi="Arial" w:cs="Arial"/>
                <w:color w:val="000000"/>
                <w:sz w:val="16"/>
                <w:szCs w:val="16"/>
                <w:lang w:eastAsia="en-US"/>
              </w:rPr>
              <w:t>life-saving (Bronze Cross)</w:t>
            </w:r>
          </w:p>
        </w:tc>
      </w:tr>
      <w:tr w:rsidR="001D12C8" w:rsidRPr="001D12C8" w:rsidTr="001D12C8">
        <w:tc>
          <w:tcPr>
            <w:tcW w:w="0" w:type="auto"/>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rsidR="001D12C8" w:rsidRPr="00500860" w:rsidRDefault="001D12C8" w:rsidP="001D12C8">
            <w:pPr>
              <w:rPr>
                <w:rFonts w:ascii="Arial" w:hAnsi="Arial" w:cs="Arial"/>
                <w:color w:val="000000"/>
                <w:sz w:val="16"/>
                <w:szCs w:val="16"/>
                <w:lang w:eastAsia="en-US"/>
              </w:rPr>
            </w:pPr>
            <w:r w:rsidRPr="00500860">
              <w:rPr>
                <w:rFonts w:ascii="Arial" w:hAnsi="Arial" w:cs="Arial"/>
                <w:color w:val="000000"/>
                <w:sz w:val="16"/>
                <w:szCs w:val="16"/>
                <w:lang w:eastAsia="en-US"/>
              </w:rPr>
              <w:t>Ontario Hunter Education</w:t>
            </w:r>
          </w:p>
        </w:tc>
        <w:tc>
          <w:tcPr>
            <w:tcW w:w="0" w:type="auto"/>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rsidR="001D12C8" w:rsidRPr="00500860" w:rsidRDefault="001D12C8" w:rsidP="001D12C8">
            <w:pPr>
              <w:rPr>
                <w:rFonts w:ascii="Arial" w:hAnsi="Arial" w:cs="Arial"/>
                <w:color w:val="000000"/>
                <w:sz w:val="16"/>
                <w:szCs w:val="16"/>
                <w:lang w:eastAsia="en-US"/>
              </w:rPr>
            </w:pPr>
            <w:r w:rsidRPr="00500860">
              <w:rPr>
                <w:rFonts w:ascii="Arial" w:hAnsi="Arial" w:cs="Arial"/>
                <w:color w:val="000000"/>
                <w:sz w:val="16"/>
                <w:szCs w:val="16"/>
                <w:lang w:eastAsia="en-US"/>
              </w:rPr>
              <w:t>paddling techniques</w:t>
            </w:r>
          </w:p>
        </w:tc>
        <w:tc>
          <w:tcPr>
            <w:tcW w:w="0" w:type="auto"/>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rsidR="001D12C8" w:rsidRPr="00500860" w:rsidRDefault="001D12C8" w:rsidP="001D12C8">
            <w:pPr>
              <w:rPr>
                <w:rFonts w:ascii="Arial" w:hAnsi="Arial" w:cs="Arial"/>
                <w:color w:val="000000"/>
                <w:sz w:val="16"/>
                <w:szCs w:val="16"/>
                <w:lang w:eastAsia="en-US"/>
              </w:rPr>
            </w:pPr>
            <w:r w:rsidRPr="00500860">
              <w:rPr>
                <w:rFonts w:ascii="Arial" w:hAnsi="Arial" w:cs="Arial"/>
                <w:color w:val="000000"/>
                <w:sz w:val="16"/>
                <w:szCs w:val="16"/>
                <w:lang w:eastAsia="en-US"/>
              </w:rPr>
              <w:t>Pleasure Craft Operator</w:t>
            </w:r>
          </w:p>
        </w:tc>
        <w:tc>
          <w:tcPr>
            <w:tcW w:w="0" w:type="auto"/>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rsidR="001D12C8" w:rsidRPr="00500860" w:rsidRDefault="001D12C8" w:rsidP="001D12C8">
            <w:pPr>
              <w:rPr>
                <w:rFonts w:ascii="Arial" w:hAnsi="Arial" w:cs="Arial"/>
                <w:color w:val="000000"/>
                <w:sz w:val="16"/>
                <w:szCs w:val="16"/>
                <w:lang w:eastAsia="en-US"/>
              </w:rPr>
            </w:pPr>
            <w:r w:rsidRPr="00500860">
              <w:rPr>
                <w:rFonts w:ascii="Arial" w:hAnsi="Arial" w:cs="Arial"/>
                <w:color w:val="000000"/>
                <w:sz w:val="16"/>
                <w:szCs w:val="16"/>
                <w:lang w:eastAsia="en-US"/>
              </w:rPr>
              <w:t>Project Wild</w:t>
            </w:r>
          </w:p>
        </w:tc>
      </w:tr>
      <w:tr w:rsidR="001D12C8" w:rsidRPr="001D12C8" w:rsidTr="001D12C8">
        <w:tc>
          <w:tcPr>
            <w:tcW w:w="0" w:type="auto"/>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rsidR="001D12C8" w:rsidRPr="00500860" w:rsidRDefault="001D12C8" w:rsidP="001D12C8">
            <w:pPr>
              <w:rPr>
                <w:rFonts w:ascii="Arial" w:hAnsi="Arial" w:cs="Arial"/>
                <w:color w:val="000000"/>
                <w:sz w:val="16"/>
                <w:szCs w:val="16"/>
                <w:lang w:eastAsia="en-US"/>
              </w:rPr>
            </w:pPr>
            <w:r w:rsidRPr="00500860">
              <w:rPr>
                <w:rFonts w:ascii="Arial" w:hAnsi="Arial" w:cs="Arial"/>
                <w:color w:val="000000"/>
                <w:sz w:val="16"/>
                <w:szCs w:val="16"/>
                <w:lang w:eastAsia="en-US"/>
              </w:rPr>
              <w:t>radio operator</w:t>
            </w:r>
          </w:p>
        </w:tc>
        <w:tc>
          <w:tcPr>
            <w:tcW w:w="0" w:type="auto"/>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rsidR="001D12C8" w:rsidRPr="00500860" w:rsidRDefault="001D12C8" w:rsidP="001D12C8">
            <w:pPr>
              <w:rPr>
                <w:rFonts w:ascii="Arial" w:hAnsi="Arial" w:cs="Arial"/>
                <w:color w:val="000000"/>
                <w:sz w:val="16"/>
                <w:szCs w:val="16"/>
                <w:lang w:eastAsia="en-US"/>
              </w:rPr>
            </w:pPr>
            <w:r w:rsidRPr="00500860">
              <w:rPr>
                <w:rFonts w:ascii="Arial" w:hAnsi="Arial" w:cs="Arial"/>
                <w:color w:val="000000"/>
                <w:sz w:val="16"/>
                <w:szCs w:val="16"/>
                <w:lang w:eastAsia="en-US"/>
              </w:rPr>
              <w:t>search and rescue</w:t>
            </w:r>
          </w:p>
        </w:tc>
        <w:tc>
          <w:tcPr>
            <w:tcW w:w="0" w:type="auto"/>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rsidR="001D12C8" w:rsidRPr="00500860" w:rsidRDefault="001D12C8" w:rsidP="001D12C8">
            <w:pPr>
              <w:rPr>
                <w:rFonts w:ascii="Arial" w:hAnsi="Arial" w:cs="Arial"/>
                <w:color w:val="000000"/>
                <w:sz w:val="16"/>
                <w:szCs w:val="16"/>
                <w:lang w:eastAsia="en-US"/>
              </w:rPr>
            </w:pPr>
            <w:r w:rsidRPr="00500860">
              <w:rPr>
                <w:rFonts w:ascii="Arial" w:hAnsi="Arial" w:cs="Arial"/>
                <w:color w:val="000000"/>
                <w:sz w:val="16"/>
                <w:szCs w:val="16"/>
                <w:lang w:eastAsia="en-US"/>
              </w:rPr>
              <w:t>species identification (e.g., fish, birds, plants, trees, small mammals)</w:t>
            </w:r>
          </w:p>
        </w:tc>
        <w:tc>
          <w:tcPr>
            <w:tcW w:w="0" w:type="auto"/>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rsidR="001D12C8" w:rsidRPr="00500860" w:rsidRDefault="001D12C8" w:rsidP="001D12C8">
            <w:pPr>
              <w:rPr>
                <w:rFonts w:ascii="Arial" w:hAnsi="Arial" w:cs="Arial"/>
                <w:color w:val="000000"/>
                <w:sz w:val="16"/>
                <w:szCs w:val="16"/>
                <w:lang w:eastAsia="en-US"/>
              </w:rPr>
            </w:pPr>
            <w:r w:rsidRPr="00500860">
              <w:rPr>
                <w:rFonts w:ascii="Arial" w:hAnsi="Arial" w:cs="Arial"/>
                <w:color w:val="000000"/>
                <w:sz w:val="16"/>
                <w:szCs w:val="16"/>
                <w:lang w:eastAsia="en-US"/>
              </w:rPr>
              <w:t>water/ice safety</w:t>
            </w:r>
          </w:p>
        </w:tc>
      </w:tr>
      <w:tr w:rsidR="001D12C8" w:rsidRPr="001D12C8" w:rsidTr="001D12C8">
        <w:tc>
          <w:tcPr>
            <w:tcW w:w="0" w:type="auto"/>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rsidR="001D12C8" w:rsidRPr="00500860" w:rsidRDefault="001D12C8" w:rsidP="001D12C8">
            <w:pPr>
              <w:rPr>
                <w:rFonts w:ascii="Arial" w:hAnsi="Arial" w:cs="Arial"/>
                <w:color w:val="000000"/>
                <w:sz w:val="16"/>
                <w:szCs w:val="16"/>
                <w:lang w:eastAsia="en-US"/>
              </w:rPr>
            </w:pPr>
            <w:r w:rsidRPr="00500860">
              <w:rPr>
                <w:rFonts w:ascii="Arial" w:hAnsi="Arial" w:cs="Arial"/>
                <w:color w:val="000000"/>
                <w:sz w:val="16"/>
                <w:szCs w:val="16"/>
                <w:lang w:eastAsia="en-US"/>
              </w:rPr>
              <w:t>watershed management</w:t>
            </w:r>
          </w:p>
        </w:tc>
        <w:tc>
          <w:tcPr>
            <w:tcW w:w="0" w:type="auto"/>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rsidR="001D12C8" w:rsidRPr="00500860" w:rsidRDefault="001D12C8" w:rsidP="001D12C8">
            <w:pPr>
              <w:rPr>
                <w:rFonts w:ascii="Arial" w:hAnsi="Arial" w:cs="Arial"/>
                <w:color w:val="000000"/>
                <w:sz w:val="16"/>
                <w:szCs w:val="16"/>
                <w:lang w:eastAsia="en-US"/>
              </w:rPr>
            </w:pPr>
            <w:r w:rsidRPr="00500860">
              <w:rPr>
                <w:rFonts w:ascii="Arial" w:hAnsi="Arial" w:cs="Arial"/>
                <w:color w:val="000000"/>
                <w:sz w:val="16"/>
                <w:szCs w:val="16"/>
                <w:lang w:eastAsia="en-US"/>
              </w:rPr>
              <w:t>wilderness first aid</w:t>
            </w:r>
          </w:p>
        </w:tc>
        <w:tc>
          <w:tcPr>
            <w:tcW w:w="0" w:type="auto"/>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rsidR="001D12C8" w:rsidRPr="00500860" w:rsidRDefault="001D12C8" w:rsidP="001D12C8">
            <w:pPr>
              <w:rPr>
                <w:rFonts w:ascii="Arial" w:hAnsi="Arial" w:cs="Arial"/>
                <w:color w:val="000000"/>
                <w:sz w:val="16"/>
                <w:szCs w:val="16"/>
                <w:lang w:eastAsia="en-US"/>
              </w:rPr>
            </w:pPr>
            <w:r w:rsidRPr="00500860">
              <w:rPr>
                <w:rFonts w:ascii="Arial" w:hAnsi="Arial" w:cs="Arial"/>
                <w:color w:val="000000"/>
                <w:sz w:val="16"/>
                <w:szCs w:val="16"/>
                <w:lang w:eastAsia="en-US"/>
              </w:rPr>
              <w:t>wilderness survival</w:t>
            </w:r>
          </w:p>
        </w:tc>
        <w:tc>
          <w:tcPr>
            <w:tcW w:w="0" w:type="auto"/>
            <w:tcBorders>
              <w:top w:val="nil"/>
              <w:left w:val="single" w:sz="6" w:space="0" w:color="666666"/>
              <w:bottom w:val="single" w:sz="6" w:space="0" w:color="666666"/>
              <w:right w:val="single" w:sz="6" w:space="0" w:color="666666"/>
            </w:tcBorders>
            <w:shd w:val="clear" w:color="auto" w:fill="auto"/>
            <w:tcMar>
              <w:top w:w="75" w:type="dxa"/>
              <w:left w:w="75" w:type="dxa"/>
              <w:bottom w:w="75" w:type="dxa"/>
              <w:right w:w="75" w:type="dxa"/>
            </w:tcMar>
            <w:hideMark/>
          </w:tcPr>
          <w:p w:rsidR="001D12C8" w:rsidRPr="00500860" w:rsidRDefault="001D12C8" w:rsidP="001D12C8">
            <w:pPr>
              <w:rPr>
                <w:rFonts w:ascii="Arial" w:hAnsi="Arial" w:cs="Arial"/>
                <w:color w:val="000000"/>
                <w:sz w:val="16"/>
                <w:szCs w:val="16"/>
                <w:lang w:eastAsia="en-US"/>
              </w:rPr>
            </w:pPr>
            <w:r w:rsidRPr="00500860">
              <w:rPr>
                <w:rFonts w:ascii="Arial" w:hAnsi="Arial" w:cs="Arial"/>
                <w:color w:val="000000"/>
                <w:sz w:val="16"/>
                <w:szCs w:val="16"/>
                <w:lang w:eastAsia="en-US"/>
              </w:rPr>
              <w:t>Working at Heights</w:t>
            </w:r>
          </w:p>
        </w:tc>
      </w:tr>
    </w:tbl>
    <w:p w:rsidR="001D12C8" w:rsidRPr="00211CE2" w:rsidRDefault="001D12C8" w:rsidP="00595F99">
      <w:pPr>
        <w:autoSpaceDE w:val="0"/>
        <w:autoSpaceDN w:val="0"/>
        <w:adjustRightInd w:val="0"/>
        <w:rPr>
          <w:rFonts w:ascii="Arial" w:hAnsi="Arial" w:cs="Arial"/>
          <w:color w:val="000000"/>
          <w:szCs w:val="24"/>
          <w:lang w:eastAsia="en-US"/>
        </w:rPr>
      </w:pPr>
    </w:p>
    <w:p w:rsidR="001D12C8" w:rsidRPr="00211CE2" w:rsidRDefault="001D12C8" w:rsidP="00595F99">
      <w:pPr>
        <w:autoSpaceDE w:val="0"/>
        <w:autoSpaceDN w:val="0"/>
        <w:adjustRightInd w:val="0"/>
        <w:rPr>
          <w:rFonts w:ascii="Arial" w:hAnsi="Arial" w:cs="Arial"/>
          <w:b/>
          <w:color w:val="231F20"/>
          <w:szCs w:val="24"/>
        </w:rPr>
      </w:pPr>
    </w:p>
    <w:p w:rsidR="009F24C3" w:rsidRPr="00211CE2" w:rsidRDefault="002A698F" w:rsidP="00100130">
      <w:pPr>
        <w:widowControl w:val="0"/>
        <w:rPr>
          <w:rFonts w:ascii="Arial" w:hAnsi="Arial" w:cs="Arial"/>
          <w:b/>
          <w:szCs w:val="24"/>
          <w:lang w:val="en-CA"/>
        </w:rPr>
      </w:pPr>
      <w:r w:rsidRPr="00211CE2">
        <w:rPr>
          <w:rFonts w:ascii="Arial" w:hAnsi="Arial" w:cs="Arial"/>
          <w:b/>
          <w:szCs w:val="24"/>
          <w:lang w:val="en-CA"/>
        </w:rPr>
        <w:t>There are 9</w:t>
      </w:r>
      <w:r w:rsidR="009F24C3" w:rsidRPr="00211CE2">
        <w:rPr>
          <w:rFonts w:ascii="Arial" w:hAnsi="Arial" w:cs="Arial"/>
          <w:b/>
          <w:szCs w:val="24"/>
          <w:lang w:val="en-CA"/>
        </w:rPr>
        <w:t xml:space="preserve"> required credits:</w:t>
      </w:r>
    </w:p>
    <w:p w:rsidR="002A698F" w:rsidRPr="00211CE2" w:rsidRDefault="002A698F" w:rsidP="00100130">
      <w:pPr>
        <w:widowControl w:val="0"/>
        <w:rPr>
          <w:rFonts w:ascii="Arial" w:hAnsi="Arial" w:cs="Arial"/>
          <w:szCs w:val="24"/>
          <w:lang w:val="en-CA"/>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2610"/>
        <w:gridCol w:w="1350"/>
        <w:gridCol w:w="1710"/>
        <w:gridCol w:w="1710"/>
        <w:gridCol w:w="1980"/>
      </w:tblGrid>
      <w:tr w:rsidR="009F24C3" w:rsidRPr="00211CE2" w:rsidTr="0026173E">
        <w:trPr>
          <w:cantSplit/>
        </w:trPr>
        <w:tc>
          <w:tcPr>
            <w:tcW w:w="2610" w:type="dxa"/>
            <w:tcMar>
              <w:top w:w="120" w:type="dxa"/>
              <w:left w:w="120" w:type="dxa"/>
              <w:bottom w:w="58" w:type="dxa"/>
              <w:right w:w="120" w:type="dxa"/>
            </w:tcMar>
          </w:tcPr>
          <w:p w:rsidR="009F24C3" w:rsidRPr="00211CE2" w:rsidRDefault="009F24C3" w:rsidP="00F2693C">
            <w:pPr>
              <w:widowControl w:val="0"/>
              <w:rPr>
                <w:rFonts w:ascii="Arial" w:hAnsi="Arial" w:cs="Arial"/>
                <w:szCs w:val="24"/>
                <w:lang w:val="en-CA"/>
              </w:rPr>
            </w:pPr>
          </w:p>
        </w:tc>
        <w:tc>
          <w:tcPr>
            <w:tcW w:w="3060" w:type="dxa"/>
            <w:gridSpan w:val="2"/>
            <w:tcMar>
              <w:top w:w="120" w:type="dxa"/>
              <w:left w:w="120" w:type="dxa"/>
              <w:bottom w:w="58" w:type="dxa"/>
              <w:right w:w="120" w:type="dxa"/>
            </w:tcMar>
          </w:tcPr>
          <w:p w:rsidR="009F24C3" w:rsidRPr="00211CE2" w:rsidRDefault="00C24D94" w:rsidP="00C24D94">
            <w:pPr>
              <w:widowControl w:val="0"/>
              <w:jc w:val="center"/>
              <w:rPr>
                <w:rFonts w:ascii="Arial" w:hAnsi="Arial" w:cs="Arial"/>
                <w:b/>
                <w:szCs w:val="24"/>
                <w:lang w:val="en-CA"/>
              </w:rPr>
            </w:pPr>
            <w:r w:rsidRPr="00211CE2">
              <w:rPr>
                <w:rFonts w:ascii="Arial" w:hAnsi="Arial" w:cs="Arial"/>
                <w:b/>
                <w:szCs w:val="24"/>
                <w:lang w:val="en-CA"/>
              </w:rPr>
              <w:t>Grade 1</w:t>
            </w:r>
            <w:r w:rsidR="009F24C3" w:rsidRPr="00211CE2">
              <w:rPr>
                <w:rFonts w:ascii="Arial" w:hAnsi="Arial" w:cs="Arial"/>
                <w:b/>
                <w:szCs w:val="24"/>
                <w:lang w:val="en-CA"/>
              </w:rPr>
              <w:t>1</w:t>
            </w:r>
          </w:p>
        </w:tc>
        <w:tc>
          <w:tcPr>
            <w:tcW w:w="3690" w:type="dxa"/>
            <w:gridSpan w:val="2"/>
            <w:tcMar>
              <w:top w:w="120" w:type="dxa"/>
              <w:left w:w="120" w:type="dxa"/>
              <w:bottom w:w="58" w:type="dxa"/>
              <w:right w:w="120" w:type="dxa"/>
            </w:tcMar>
          </w:tcPr>
          <w:p w:rsidR="009F24C3" w:rsidRPr="00211CE2" w:rsidRDefault="009F24C3" w:rsidP="00CD0D66">
            <w:pPr>
              <w:widowControl w:val="0"/>
              <w:jc w:val="center"/>
              <w:rPr>
                <w:rFonts w:ascii="Arial" w:hAnsi="Arial" w:cs="Arial"/>
                <w:szCs w:val="24"/>
                <w:lang w:val="en-CA"/>
              </w:rPr>
            </w:pPr>
            <w:r w:rsidRPr="00211CE2">
              <w:rPr>
                <w:rFonts w:ascii="Arial" w:hAnsi="Arial" w:cs="Arial"/>
                <w:b/>
                <w:szCs w:val="24"/>
                <w:lang w:val="en-CA"/>
              </w:rPr>
              <w:t>Grade 12</w:t>
            </w:r>
          </w:p>
        </w:tc>
      </w:tr>
      <w:tr w:rsidR="00C24D94" w:rsidRPr="00211CE2" w:rsidTr="00157FAD">
        <w:trPr>
          <w:cantSplit/>
          <w:trHeight w:val="3438"/>
        </w:trPr>
        <w:tc>
          <w:tcPr>
            <w:tcW w:w="2610" w:type="dxa"/>
            <w:tcMar>
              <w:top w:w="120" w:type="dxa"/>
              <w:left w:w="120" w:type="dxa"/>
              <w:bottom w:w="58" w:type="dxa"/>
              <w:right w:w="120" w:type="dxa"/>
            </w:tcMar>
          </w:tcPr>
          <w:p w:rsidR="00C24D94" w:rsidRPr="00211CE2" w:rsidRDefault="00C24D94" w:rsidP="00C24D94">
            <w:pPr>
              <w:widowControl w:val="0"/>
              <w:rPr>
                <w:rFonts w:ascii="Arial" w:hAnsi="Arial" w:cs="Arial"/>
                <w:b/>
                <w:szCs w:val="24"/>
                <w:lang w:val="en-CA"/>
              </w:rPr>
            </w:pPr>
            <w:r w:rsidRPr="00211CE2">
              <w:rPr>
                <w:rFonts w:ascii="Arial" w:hAnsi="Arial" w:cs="Arial"/>
                <w:b/>
                <w:szCs w:val="24"/>
                <w:lang w:val="en-CA"/>
              </w:rPr>
              <w:t>SHSM Environment Major Subjects</w:t>
            </w:r>
          </w:p>
          <w:p w:rsidR="00C24D94" w:rsidRPr="00211CE2" w:rsidRDefault="00C24D94" w:rsidP="00C24D94">
            <w:pPr>
              <w:widowControl w:val="0"/>
              <w:rPr>
                <w:rFonts w:ascii="Arial" w:hAnsi="Arial" w:cs="Arial"/>
                <w:b/>
                <w:szCs w:val="24"/>
                <w:lang w:val="en-CA"/>
              </w:rPr>
            </w:pPr>
          </w:p>
          <w:p w:rsidR="00C24D94" w:rsidRPr="00211CE2" w:rsidRDefault="00C24D94" w:rsidP="00C24D94">
            <w:pPr>
              <w:widowControl w:val="0"/>
              <w:rPr>
                <w:rFonts w:ascii="Arial" w:hAnsi="Arial" w:cs="Arial"/>
                <w:szCs w:val="24"/>
                <w:lang w:val="en-CA"/>
              </w:rPr>
            </w:pPr>
            <w:r w:rsidRPr="00211CE2">
              <w:rPr>
                <w:rFonts w:ascii="Arial" w:hAnsi="Arial" w:cs="Arial"/>
                <w:b/>
                <w:szCs w:val="24"/>
                <w:lang w:val="en-CA"/>
              </w:rPr>
              <w:t>(4 in total; at least one from Grade 11 and one from Grade 12)</w:t>
            </w:r>
          </w:p>
        </w:tc>
        <w:tc>
          <w:tcPr>
            <w:tcW w:w="1350" w:type="dxa"/>
            <w:tcBorders>
              <w:right w:val="nil"/>
            </w:tcBorders>
            <w:tcMar>
              <w:top w:w="120" w:type="dxa"/>
              <w:left w:w="120" w:type="dxa"/>
              <w:bottom w:w="58" w:type="dxa"/>
              <w:right w:w="120" w:type="dxa"/>
            </w:tcMar>
          </w:tcPr>
          <w:p w:rsidR="00C24D94" w:rsidRPr="00211CE2" w:rsidRDefault="00C24D94" w:rsidP="00C24D94">
            <w:pPr>
              <w:widowControl w:val="0"/>
              <w:rPr>
                <w:rFonts w:ascii="Arial" w:hAnsi="Arial" w:cs="Arial"/>
                <w:szCs w:val="24"/>
                <w:lang w:val="en-CA"/>
              </w:rPr>
            </w:pPr>
            <w:r w:rsidRPr="00211CE2">
              <w:rPr>
                <w:rFonts w:ascii="Arial" w:hAnsi="Arial" w:cs="Arial"/>
                <w:szCs w:val="24"/>
                <w:lang w:val="en-CA"/>
              </w:rPr>
              <w:t>BAF3M</w:t>
            </w:r>
          </w:p>
          <w:p w:rsidR="00C24D94" w:rsidRDefault="00C24D94" w:rsidP="00C24D94">
            <w:pPr>
              <w:widowControl w:val="0"/>
              <w:rPr>
                <w:rFonts w:ascii="Arial" w:hAnsi="Arial" w:cs="Arial"/>
                <w:szCs w:val="24"/>
                <w:lang w:val="en-CA"/>
              </w:rPr>
            </w:pPr>
            <w:r w:rsidRPr="00211CE2">
              <w:rPr>
                <w:rFonts w:ascii="Arial" w:hAnsi="Arial" w:cs="Arial"/>
                <w:szCs w:val="24"/>
                <w:lang w:val="en-CA"/>
              </w:rPr>
              <w:t>BTA30</w:t>
            </w:r>
          </w:p>
          <w:p w:rsidR="00500860" w:rsidRPr="00211CE2" w:rsidRDefault="00500860" w:rsidP="00C24D94">
            <w:pPr>
              <w:widowControl w:val="0"/>
              <w:rPr>
                <w:rFonts w:ascii="Arial" w:hAnsi="Arial" w:cs="Arial"/>
                <w:szCs w:val="24"/>
                <w:lang w:val="en-CA"/>
              </w:rPr>
            </w:pPr>
            <w:r>
              <w:rPr>
                <w:rFonts w:ascii="Arial" w:hAnsi="Arial" w:cs="Arial"/>
                <w:szCs w:val="24"/>
                <w:lang w:val="en-CA"/>
              </w:rPr>
              <w:t>CGF3M</w:t>
            </w:r>
          </w:p>
          <w:p w:rsidR="00C24D94" w:rsidRDefault="00C24D94" w:rsidP="00C24D94">
            <w:pPr>
              <w:widowControl w:val="0"/>
              <w:rPr>
                <w:rFonts w:ascii="Arial" w:hAnsi="Arial" w:cs="Arial"/>
                <w:szCs w:val="24"/>
                <w:lang w:val="en-CA"/>
              </w:rPr>
            </w:pPr>
            <w:r w:rsidRPr="00211CE2">
              <w:rPr>
                <w:rFonts w:ascii="Arial" w:hAnsi="Arial" w:cs="Arial"/>
                <w:szCs w:val="24"/>
                <w:lang w:val="en-CA"/>
              </w:rPr>
              <w:t>CHW3M</w:t>
            </w:r>
          </w:p>
          <w:p w:rsidR="003542BD" w:rsidRPr="00211CE2" w:rsidRDefault="003542BD" w:rsidP="00C24D94">
            <w:pPr>
              <w:widowControl w:val="0"/>
              <w:rPr>
                <w:rFonts w:ascii="Arial" w:hAnsi="Arial" w:cs="Arial"/>
                <w:szCs w:val="24"/>
                <w:lang w:val="en-CA"/>
              </w:rPr>
            </w:pPr>
            <w:r w:rsidRPr="00211CE2">
              <w:rPr>
                <w:rFonts w:ascii="Arial" w:hAnsi="Arial" w:cs="Arial"/>
                <w:szCs w:val="24"/>
                <w:lang w:val="en-CA"/>
              </w:rPr>
              <w:t>CLU3M</w:t>
            </w:r>
          </w:p>
          <w:p w:rsidR="00C24D94" w:rsidRDefault="00C24D94" w:rsidP="00C24D94">
            <w:pPr>
              <w:widowControl w:val="0"/>
              <w:rPr>
                <w:rFonts w:ascii="Arial" w:hAnsi="Arial" w:cs="Arial"/>
                <w:szCs w:val="24"/>
                <w:lang w:val="en-CA"/>
              </w:rPr>
            </w:pPr>
            <w:r w:rsidRPr="00211CE2">
              <w:rPr>
                <w:rFonts w:ascii="Arial" w:hAnsi="Arial" w:cs="Arial"/>
                <w:szCs w:val="24"/>
                <w:lang w:val="en-CA"/>
              </w:rPr>
              <w:t>NBV3C</w:t>
            </w:r>
          </w:p>
          <w:p w:rsidR="003542BD" w:rsidRPr="00211CE2" w:rsidRDefault="003542BD" w:rsidP="00C24D94">
            <w:pPr>
              <w:widowControl w:val="0"/>
              <w:rPr>
                <w:rFonts w:ascii="Arial" w:hAnsi="Arial" w:cs="Arial"/>
                <w:szCs w:val="24"/>
                <w:lang w:val="en-CA"/>
              </w:rPr>
            </w:pPr>
            <w:r>
              <w:rPr>
                <w:rFonts w:ascii="Arial" w:hAnsi="Arial" w:cs="Arial"/>
                <w:szCs w:val="24"/>
                <w:lang w:val="en-CA"/>
              </w:rPr>
              <w:t>NBV3E</w:t>
            </w:r>
          </w:p>
          <w:p w:rsidR="00C24D94" w:rsidRPr="00211CE2" w:rsidRDefault="00C24D94" w:rsidP="00C24D94">
            <w:pPr>
              <w:widowControl w:val="0"/>
              <w:rPr>
                <w:rFonts w:ascii="Arial" w:hAnsi="Arial" w:cs="Arial"/>
                <w:szCs w:val="24"/>
                <w:lang w:val="en-CA"/>
              </w:rPr>
            </w:pPr>
            <w:r w:rsidRPr="00211CE2">
              <w:rPr>
                <w:rFonts w:ascii="Arial" w:hAnsi="Arial" w:cs="Arial"/>
                <w:szCs w:val="24"/>
                <w:lang w:val="en-CA"/>
              </w:rPr>
              <w:t>PAD30</w:t>
            </w:r>
          </w:p>
          <w:p w:rsidR="00C24D94" w:rsidRPr="00211CE2" w:rsidRDefault="00C24D94" w:rsidP="00C24D94">
            <w:pPr>
              <w:widowControl w:val="0"/>
              <w:rPr>
                <w:rFonts w:ascii="Arial" w:hAnsi="Arial" w:cs="Arial"/>
                <w:szCs w:val="24"/>
                <w:lang w:val="en-CA"/>
              </w:rPr>
            </w:pPr>
            <w:r w:rsidRPr="00211CE2">
              <w:rPr>
                <w:rFonts w:ascii="Arial" w:hAnsi="Arial" w:cs="Arial"/>
                <w:szCs w:val="24"/>
                <w:lang w:val="en-CA"/>
              </w:rPr>
              <w:t>PAF30</w:t>
            </w:r>
          </w:p>
          <w:p w:rsidR="00C24D94" w:rsidRPr="00211CE2" w:rsidRDefault="00C24D94" w:rsidP="00C24D94">
            <w:pPr>
              <w:widowControl w:val="0"/>
              <w:rPr>
                <w:rFonts w:ascii="Arial" w:hAnsi="Arial" w:cs="Arial"/>
                <w:szCs w:val="24"/>
                <w:lang w:val="en-CA"/>
              </w:rPr>
            </w:pPr>
            <w:r w:rsidRPr="00211CE2">
              <w:rPr>
                <w:rFonts w:ascii="Arial" w:hAnsi="Arial" w:cs="Arial"/>
                <w:szCs w:val="24"/>
                <w:lang w:val="en-CA"/>
              </w:rPr>
              <w:t>PPL30</w:t>
            </w:r>
          </w:p>
          <w:p w:rsidR="00C24D94" w:rsidRDefault="00C24D94" w:rsidP="00C24D94">
            <w:pPr>
              <w:widowControl w:val="0"/>
              <w:rPr>
                <w:rFonts w:ascii="Arial" w:hAnsi="Arial" w:cs="Arial"/>
                <w:szCs w:val="24"/>
                <w:lang w:val="en-CA"/>
              </w:rPr>
            </w:pPr>
            <w:r w:rsidRPr="00211CE2">
              <w:rPr>
                <w:rFonts w:ascii="Arial" w:hAnsi="Arial" w:cs="Arial"/>
                <w:szCs w:val="24"/>
                <w:lang w:val="en-CA"/>
              </w:rPr>
              <w:t>PPZ3C</w:t>
            </w:r>
          </w:p>
          <w:p w:rsidR="00C24D94" w:rsidRPr="00211CE2" w:rsidRDefault="00B90E9F" w:rsidP="00C24D94">
            <w:pPr>
              <w:widowControl w:val="0"/>
              <w:rPr>
                <w:rFonts w:ascii="Arial" w:hAnsi="Arial" w:cs="Arial"/>
                <w:szCs w:val="24"/>
                <w:lang w:val="en-CA"/>
              </w:rPr>
            </w:pPr>
            <w:r w:rsidRPr="00211CE2">
              <w:rPr>
                <w:rFonts w:ascii="Arial" w:hAnsi="Arial" w:cs="Arial"/>
                <w:szCs w:val="24"/>
                <w:lang w:val="en-CA"/>
              </w:rPr>
              <w:t>TCJ3C</w:t>
            </w:r>
          </w:p>
        </w:tc>
        <w:tc>
          <w:tcPr>
            <w:tcW w:w="1710" w:type="dxa"/>
            <w:tcBorders>
              <w:left w:val="nil"/>
            </w:tcBorders>
            <w:tcMar>
              <w:top w:w="120" w:type="dxa"/>
              <w:left w:w="120" w:type="dxa"/>
              <w:bottom w:w="58" w:type="dxa"/>
              <w:right w:w="120" w:type="dxa"/>
            </w:tcMar>
          </w:tcPr>
          <w:p w:rsidR="00B90E9F" w:rsidRDefault="00B90E9F" w:rsidP="00C24D94">
            <w:pPr>
              <w:widowControl w:val="0"/>
              <w:rPr>
                <w:rFonts w:ascii="Arial" w:hAnsi="Arial" w:cs="Arial"/>
                <w:szCs w:val="24"/>
                <w:lang w:val="en-CA"/>
              </w:rPr>
            </w:pPr>
            <w:r w:rsidRPr="00211CE2">
              <w:rPr>
                <w:rFonts w:ascii="Arial" w:hAnsi="Arial" w:cs="Arial"/>
                <w:szCs w:val="24"/>
                <w:lang w:val="en-CA"/>
              </w:rPr>
              <w:t>TCJ3E</w:t>
            </w:r>
          </w:p>
          <w:p w:rsidR="00C24D94" w:rsidRPr="00211CE2" w:rsidRDefault="00C24D94" w:rsidP="00C24D94">
            <w:pPr>
              <w:widowControl w:val="0"/>
              <w:rPr>
                <w:rFonts w:ascii="Arial" w:hAnsi="Arial" w:cs="Arial"/>
                <w:szCs w:val="24"/>
                <w:lang w:val="en-CA"/>
              </w:rPr>
            </w:pPr>
            <w:r w:rsidRPr="00211CE2">
              <w:rPr>
                <w:rFonts w:ascii="Arial" w:hAnsi="Arial" w:cs="Arial"/>
                <w:szCs w:val="24"/>
                <w:lang w:val="en-CA"/>
              </w:rPr>
              <w:t>TGJ3M</w:t>
            </w:r>
          </w:p>
          <w:p w:rsidR="00B90E9F" w:rsidRDefault="00C24D94" w:rsidP="00C24D94">
            <w:pPr>
              <w:widowControl w:val="0"/>
              <w:rPr>
                <w:rFonts w:ascii="Arial" w:hAnsi="Arial" w:cs="Arial"/>
                <w:szCs w:val="24"/>
                <w:lang w:val="en-CA"/>
              </w:rPr>
            </w:pPr>
            <w:r w:rsidRPr="00211CE2">
              <w:rPr>
                <w:rFonts w:ascii="Arial" w:hAnsi="Arial" w:cs="Arial"/>
                <w:szCs w:val="24"/>
                <w:lang w:val="en-CA"/>
              </w:rPr>
              <w:t>THH3E</w:t>
            </w:r>
          </w:p>
          <w:p w:rsidR="00B90E9F" w:rsidRDefault="00B90E9F" w:rsidP="00C24D94">
            <w:pPr>
              <w:widowControl w:val="0"/>
              <w:rPr>
                <w:rFonts w:ascii="Arial" w:hAnsi="Arial" w:cs="Arial"/>
                <w:szCs w:val="24"/>
                <w:lang w:val="en-CA"/>
              </w:rPr>
            </w:pPr>
            <w:r>
              <w:rPr>
                <w:rFonts w:ascii="Arial" w:hAnsi="Arial" w:cs="Arial"/>
                <w:szCs w:val="24"/>
                <w:lang w:val="en-CA"/>
              </w:rPr>
              <w:t>TMJ3C</w:t>
            </w:r>
          </w:p>
          <w:p w:rsidR="00B90E9F" w:rsidRPr="00211CE2" w:rsidRDefault="00B90E9F" w:rsidP="00C24D94">
            <w:pPr>
              <w:widowControl w:val="0"/>
              <w:rPr>
                <w:rFonts w:ascii="Arial" w:hAnsi="Arial" w:cs="Arial"/>
                <w:szCs w:val="24"/>
                <w:lang w:val="en-CA"/>
              </w:rPr>
            </w:pPr>
            <w:r>
              <w:rPr>
                <w:rFonts w:ascii="Arial" w:hAnsi="Arial" w:cs="Arial"/>
                <w:szCs w:val="24"/>
                <w:lang w:val="en-CA"/>
              </w:rPr>
              <w:t>TMJ3E</w:t>
            </w:r>
          </w:p>
          <w:p w:rsidR="00C24D94" w:rsidRPr="00211CE2" w:rsidRDefault="00C24D94" w:rsidP="00C24D94">
            <w:pPr>
              <w:widowControl w:val="0"/>
              <w:rPr>
                <w:rFonts w:ascii="Arial" w:hAnsi="Arial" w:cs="Arial"/>
                <w:szCs w:val="24"/>
                <w:lang w:val="en-CA"/>
              </w:rPr>
            </w:pPr>
            <w:r w:rsidRPr="00211CE2">
              <w:rPr>
                <w:rFonts w:ascii="Arial" w:hAnsi="Arial" w:cs="Arial"/>
                <w:szCs w:val="24"/>
                <w:lang w:val="en-CA"/>
              </w:rPr>
              <w:t>TTJ3C</w:t>
            </w:r>
          </w:p>
          <w:p w:rsidR="00C24D94" w:rsidRPr="00211CE2" w:rsidRDefault="00C24D94" w:rsidP="00C24D94">
            <w:pPr>
              <w:widowControl w:val="0"/>
              <w:rPr>
                <w:rFonts w:ascii="Arial" w:hAnsi="Arial" w:cs="Arial"/>
                <w:szCs w:val="24"/>
                <w:lang w:val="en-CA"/>
              </w:rPr>
            </w:pPr>
            <w:r w:rsidRPr="00211CE2">
              <w:rPr>
                <w:rFonts w:ascii="Arial" w:hAnsi="Arial" w:cs="Arial"/>
                <w:szCs w:val="24"/>
                <w:lang w:val="en-CA"/>
              </w:rPr>
              <w:t>TTJ30</w:t>
            </w:r>
          </w:p>
          <w:p w:rsidR="00C24D94" w:rsidRPr="00211CE2" w:rsidRDefault="00C24D94" w:rsidP="00C24D94">
            <w:pPr>
              <w:widowControl w:val="0"/>
              <w:rPr>
                <w:rFonts w:ascii="Arial" w:hAnsi="Arial" w:cs="Arial"/>
                <w:szCs w:val="24"/>
                <w:lang w:val="en-CA"/>
              </w:rPr>
            </w:pPr>
            <w:r w:rsidRPr="00211CE2">
              <w:rPr>
                <w:rFonts w:ascii="Arial" w:hAnsi="Arial" w:cs="Arial"/>
                <w:szCs w:val="24"/>
                <w:lang w:val="en-CA"/>
              </w:rPr>
              <w:t>SBI3C</w:t>
            </w:r>
          </w:p>
          <w:p w:rsidR="00C24D94" w:rsidRPr="00211CE2" w:rsidRDefault="00C24D94" w:rsidP="00C24D94">
            <w:pPr>
              <w:widowControl w:val="0"/>
              <w:rPr>
                <w:rFonts w:ascii="Arial" w:hAnsi="Arial" w:cs="Arial"/>
                <w:szCs w:val="24"/>
                <w:lang w:val="en-CA"/>
              </w:rPr>
            </w:pPr>
            <w:r w:rsidRPr="00211CE2">
              <w:rPr>
                <w:rFonts w:ascii="Arial" w:hAnsi="Arial" w:cs="Arial"/>
                <w:szCs w:val="24"/>
                <w:lang w:val="en-CA"/>
              </w:rPr>
              <w:t>SBI3U</w:t>
            </w:r>
          </w:p>
          <w:p w:rsidR="00C24D94" w:rsidRPr="00211CE2" w:rsidRDefault="00C24D94" w:rsidP="00C24D94">
            <w:pPr>
              <w:widowControl w:val="0"/>
              <w:rPr>
                <w:rFonts w:ascii="Arial" w:hAnsi="Arial" w:cs="Arial"/>
                <w:szCs w:val="24"/>
                <w:lang w:val="en-CA"/>
              </w:rPr>
            </w:pPr>
            <w:r w:rsidRPr="00211CE2">
              <w:rPr>
                <w:rFonts w:ascii="Arial" w:hAnsi="Arial" w:cs="Arial"/>
                <w:szCs w:val="24"/>
                <w:lang w:val="en-CA"/>
              </w:rPr>
              <w:t>SVN3E</w:t>
            </w:r>
          </w:p>
          <w:p w:rsidR="00C24D94" w:rsidRDefault="00C24D94" w:rsidP="00C24D94">
            <w:pPr>
              <w:widowControl w:val="0"/>
              <w:rPr>
                <w:rFonts w:ascii="Arial" w:hAnsi="Arial" w:cs="Arial"/>
                <w:szCs w:val="24"/>
                <w:lang w:val="en-CA"/>
              </w:rPr>
            </w:pPr>
            <w:r w:rsidRPr="00211CE2">
              <w:rPr>
                <w:rFonts w:ascii="Arial" w:hAnsi="Arial" w:cs="Arial"/>
                <w:szCs w:val="24"/>
                <w:lang w:val="en-CA"/>
              </w:rPr>
              <w:t>SCH3U</w:t>
            </w:r>
          </w:p>
          <w:p w:rsidR="003542BD" w:rsidRPr="00211CE2" w:rsidRDefault="003542BD" w:rsidP="00C24D94">
            <w:pPr>
              <w:widowControl w:val="0"/>
              <w:rPr>
                <w:rFonts w:ascii="Arial" w:hAnsi="Arial" w:cs="Arial"/>
                <w:szCs w:val="24"/>
                <w:lang w:val="en-CA"/>
              </w:rPr>
            </w:pPr>
            <w:r>
              <w:rPr>
                <w:rFonts w:ascii="Arial" w:hAnsi="Arial" w:cs="Arial"/>
                <w:szCs w:val="24"/>
                <w:lang w:val="en-CA"/>
              </w:rPr>
              <w:t>SPH3U</w:t>
            </w:r>
          </w:p>
        </w:tc>
        <w:tc>
          <w:tcPr>
            <w:tcW w:w="1710" w:type="dxa"/>
            <w:tcBorders>
              <w:right w:val="nil"/>
            </w:tcBorders>
            <w:tcMar>
              <w:top w:w="120" w:type="dxa"/>
              <w:left w:w="120" w:type="dxa"/>
              <w:bottom w:w="58" w:type="dxa"/>
              <w:right w:w="120" w:type="dxa"/>
            </w:tcMar>
          </w:tcPr>
          <w:p w:rsidR="00157FAD" w:rsidRDefault="00157FAD" w:rsidP="00C24D94">
            <w:pPr>
              <w:widowControl w:val="0"/>
              <w:rPr>
                <w:rFonts w:ascii="Arial" w:hAnsi="Arial" w:cs="Arial"/>
                <w:szCs w:val="24"/>
                <w:lang w:val="en-CA"/>
              </w:rPr>
            </w:pPr>
            <w:r>
              <w:rPr>
                <w:rFonts w:ascii="Arial" w:hAnsi="Arial" w:cs="Arial"/>
                <w:szCs w:val="24"/>
                <w:lang w:val="en-CA"/>
              </w:rPr>
              <w:t>BAT4M</w:t>
            </w:r>
          </w:p>
          <w:p w:rsidR="00C24D94" w:rsidRPr="00211CE2" w:rsidRDefault="00C24D94" w:rsidP="00C24D94">
            <w:pPr>
              <w:widowControl w:val="0"/>
              <w:rPr>
                <w:rFonts w:ascii="Arial" w:hAnsi="Arial" w:cs="Arial"/>
                <w:szCs w:val="24"/>
                <w:lang w:val="en-CA"/>
              </w:rPr>
            </w:pPr>
            <w:r w:rsidRPr="00211CE2">
              <w:rPr>
                <w:rFonts w:ascii="Arial" w:hAnsi="Arial" w:cs="Arial"/>
                <w:szCs w:val="24"/>
                <w:lang w:val="en-CA"/>
              </w:rPr>
              <w:t>BBB4M</w:t>
            </w:r>
          </w:p>
          <w:p w:rsidR="00C24D94" w:rsidRPr="00211CE2" w:rsidRDefault="00C24D94" w:rsidP="00C24D94">
            <w:pPr>
              <w:widowControl w:val="0"/>
              <w:rPr>
                <w:rFonts w:ascii="Arial" w:hAnsi="Arial" w:cs="Arial"/>
                <w:szCs w:val="24"/>
                <w:lang w:val="en-CA"/>
              </w:rPr>
            </w:pPr>
            <w:r w:rsidRPr="00211CE2">
              <w:rPr>
                <w:rFonts w:ascii="Arial" w:hAnsi="Arial" w:cs="Arial"/>
                <w:szCs w:val="24"/>
                <w:lang w:val="en-CA"/>
              </w:rPr>
              <w:t>PAF40</w:t>
            </w:r>
          </w:p>
          <w:p w:rsidR="00C24D94" w:rsidRDefault="00C24D94" w:rsidP="00C24D94">
            <w:pPr>
              <w:widowControl w:val="0"/>
              <w:rPr>
                <w:rFonts w:ascii="Arial" w:hAnsi="Arial" w:cs="Arial"/>
                <w:szCs w:val="24"/>
                <w:lang w:val="en-CA"/>
              </w:rPr>
            </w:pPr>
            <w:r w:rsidRPr="00211CE2">
              <w:rPr>
                <w:rFonts w:ascii="Arial" w:hAnsi="Arial" w:cs="Arial"/>
                <w:szCs w:val="24"/>
                <w:lang w:val="en-CA"/>
              </w:rPr>
              <w:t>PPL40</w:t>
            </w:r>
          </w:p>
          <w:p w:rsidR="00245A03" w:rsidRPr="00211CE2" w:rsidRDefault="00245A03" w:rsidP="00C24D94">
            <w:pPr>
              <w:widowControl w:val="0"/>
              <w:rPr>
                <w:rFonts w:ascii="Arial" w:hAnsi="Arial" w:cs="Arial"/>
                <w:szCs w:val="24"/>
                <w:lang w:val="en-CA"/>
              </w:rPr>
            </w:pPr>
            <w:r>
              <w:rPr>
                <w:rFonts w:ascii="Arial" w:hAnsi="Arial" w:cs="Arial"/>
                <w:szCs w:val="24"/>
                <w:lang w:val="en-CA"/>
              </w:rPr>
              <w:t>SBI4U</w:t>
            </w:r>
          </w:p>
          <w:p w:rsidR="00C24D94" w:rsidRPr="00211CE2" w:rsidRDefault="00C24D94" w:rsidP="00C24D94">
            <w:pPr>
              <w:widowControl w:val="0"/>
              <w:rPr>
                <w:rFonts w:ascii="Arial" w:hAnsi="Arial" w:cs="Arial"/>
                <w:szCs w:val="24"/>
                <w:lang w:val="en-CA"/>
              </w:rPr>
            </w:pPr>
            <w:r w:rsidRPr="00211CE2">
              <w:rPr>
                <w:rFonts w:ascii="Arial" w:hAnsi="Arial" w:cs="Arial"/>
                <w:szCs w:val="24"/>
                <w:lang w:val="en-CA"/>
              </w:rPr>
              <w:t>SCH4C</w:t>
            </w:r>
          </w:p>
          <w:p w:rsidR="00C24D94" w:rsidRPr="00211CE2" w:rsidRDefault="00C24D94" w:rsidP="00C24D94">
            <w:pPr>
              <w:widowControl w:val="0"/>
              <w:rPr>
                <w:rFonts w:ascii="Arial" w:hAnsi="Arial" w:cs="Arial"/>
                <w:szCs w:val="24"/>
                <w:lang w:val="en-CA"/>
              </w:rPr>
            </w:pPr>
            <w:r w:rsidRPr="00211CE2">
              <w:rPr>
                <w:rFonts w:ascii="Arial" w:hAnsi="Arial" w:cs="Arial"/>
                <w:szCs w:val="24"/>
                <w:lang w:val="en-CA"/>
              </w:rPr>
              <w:t>SCH4U</w:t>
            </w:r>
          </w:p>
          <w:p w:rsidR="00C24D94" w:rsidRPr="00211CE2" w:rsidRDefault="00C24D94" w:rsidP="00C24D94">
            <w:pPr>
              <w:widowControl w:val="0"/>
              <w:rPr>
                <w:rFonts w:ascii="Arial" w:hAnsi="Arial" w:cs="Arial"/>
                <w:szCs w:val="24"/>
                <w:lang w:val="en-CA"/>
              </w:rPr>
            </w:pPr>
            <w:r w:rsidRPr="00211CE2">
              <w:rPr>
                <w:rFonts w:ascii="Arial" w:hAnsi="Arial" w:cs="Arial"/>
                <w:szCs w:val="24"/>
                <w:lang w:val="en-CA"/>
              </w:rPr>
              <w:t>SPH4C</w:t>
            </w:r>
          </w:p>
          <w:p w:rsidR="00C24D94" w:rsidRPr="00211CE2" w:rsidRDefault="00C24D94" w:rsidP="00C24D94">
            <w:pPr>
              <w:widowControl w:val="0"/>
              <w:rPr>
                <w:rFonts w:ascii="Arial" w:hAnsi="Arial" w:cs="Arial"/>
                <w:szCs w:val="24"/>
                <w:lang w:val="en-CA"/>
              </w:rPr>
            </w:pPr>
            <w:r w:rsidRPr="00211CE2">
              <w:rPr>
                <w:rFonts w:ascii="Arial" w:hAnsi="Arial" w:cs="Arial"/>
                <w:szCs w:val="24"/>
                <w:lang w:val="en-CA"/>
              </w:rPr>
              <w:t>SPH4U</w:t>
            </w:r>
          </w:p>
          <w:p w:rsidR="001D12C8" w:rsidRDefault="00C24D94" w:rsidP="00C24D94">
            <w:pPr>
              <w:widowControl w:val="0"/>
              <w:rPr>
                <w:rFonts w:ascii="Arial" w:hAnsi="Arial" w:cs="Arial"/>
                <w:szCs w:val="24"/>
                <w:lang w:val="en-CA"/>
              </w:rPr>
            </w:pPr>
            <w:r w:rsidRPr="00211CE2">
              <w:rPr>
                <w:rFonts w:ascii="Arial" w:hAnsi="Arial" w:cs="Arial"/>
                <w:szCs w:val="24"/>
                <w:lang w:val="en-CA"/>
              </w:rPr>
              <w:t>SNC4M</w:t>
            </w:r>
          </w:p>
          <w:p w:rsidR="00157FAD" w:rsidRDefault="00157FAD" w:rsidP="00157FAD">
            <w:pPr>
              <w:widowControl w:val="0"/>
              <w:rPr>
                <w:rFonts w:ascii="Arial" w:hAnsi="Arial" w:cs="Arial"/>
                <w:szCs w:val="24"/>
                <w:lang w:val="en-CA"/>
              </w:rPr>
            </w:pPr>
            <w:r w:rsidRPr="00211CE2">
              <w:rPr>
                <w:rFonts w:ascii="Arial" w:hAnsi="Arial" w:cs="Arial"/>
                <w:szCs w:val="24"/>
                <w:lang w:val="en-CA"/>
              </w:rPr>
              <w:t>TCJ</w:t>
            </w:r>
            <w:r>
              <w:rPr>
                <w:rFonts w:ascii="Arial" w:hAnsi="Arial" w:cs="Arial"/>
                <w:szCs w:val="24"/>
                <w:lang w:val="en-CA"/>
              </w:rPr>
              <w:t>4</w:t>
            </w:r>
            <w:r w:rsidRPr="00211CE2">
              <w:rPr>
                <w:rFonts w:ascii="Arial" w:hAnsi="Arial" w:cs="Arial"/>
                <w:szCs w:val="24"/>
                <w:lang w:val="en-CA"/>
              </w:rPr>
              <w:t>C</w:t>
            </w:r>
          </w:p>
          <w:p w:rsidR="00157FAD" w:rsidRPr="00211CE2" w:rsidRDefault="00157FAD" w:rsidP="00157FAD">
            <w:pPr>
              <w:widowControl w:val="0"/>
              <w:rPr>
                <w:rFonts w:ascii="Arial" w:hAnsi="Arial" w:cs="Arial"/>
                <w:szCs w:val="24"/>
                <w:lang w:val="en-CA"/>
              </w:rPr>
            </w:pPr>
            <w:r>
              <w:rPr>
                <w:rFonts w:ascii="Arial" w:hAnsi="Arial" w:cs="Arial"/>
                <w:szCs w:val="24"/>
                <w:lang w:val="en-CA"/>
              </w:rPr>
              <w:t>TCJ4E</w:t>
            </w:r>
          </w:p>
        </w:tc>
        <w:tc>
          <w:tcPr>
            <w:tcW w:w="1980" w:type="dxa"/>
            <w:tcBorders>
              <w:left w:val="nil"/>
            </w:tcBorders>
            <w:tcMar>
              <w:top w:w="120" w:type="dxa"/>
              <w:left w:w="120" w:type="dxa"/>
              <w:bottom w:w="58" w:type="dxa"/>
              <w:right w:w="120" w:type="dxa"/>
            </w:tcMar>
          </w:tcPr>
          <w:p w:rsidR="00157FAD" w:rsidRDefault="00157FAD" w:rsidP="00C24D94">
            <w:pPr>
              <w:widowControl w:val="0"/>
              <w:rPr>
                <w:rFonts w:ascii="Arial" w:hAnsi="Arial" w:cs="Arial"/>
                <w:szCs w:val="24"/>
                <w:lang w:val="en-CA"/>
              </w:rPr>
            </w:pPr>
            <w:r>
              <w:rPr>
                <w:rFonts w:ascii="Arial" w:hAnsi="Arial" w:cs="Arial"/>
                <w:szCs w:val="24"/>
                <w:lang w:val="en-CA"/>
              </w:rPr>
              <w:t>TFJ4C</w:t>
            </w:r>
          </w:p>
          <w:p w:rsidR="00500860" w:rsidRDefault="00500860" w:rsidP="00C24D94">
            <w:pPr>
              <w:widowControl w:val="0"/>
              <w:rPr>
                <w:rFonts w:ascii="Arial" w:hAnsi="Arial" w:cs="Arial"/>
                <w:szCs w:val="24"/>
                <w:lang w:val="en-CA"/>
              </w:rPr>
            </w:pPr>
            <w:r>
              <w:rPr>
                <w:rFonts w:ascii="Arial" w:hAnsi="Arial" w:cs="Arial"/>
                <w:szCs w:val="24"/>
                <w:lang w:val="en-CA"/>
              </w:rPr>
              <w:t>THH4E</w:t>
            </w:r>
          </w:p>
          <w:p w:rsidR="00500860" w:rsidRDefault="00500860" w:rsidP="00C24D94">
            <w:pPr>
              <w:widowControl w:val="0"/>
              <w:rPr>
                <w:rFonts w:ascii="Arial" w:hAnsi="Arial" w:cs="Arial"/>
                <w:szCs w:val="24"/>
                <w:lang w:val="en-CA"/>
              </w:rPr>
            </w:pPr>
            <w:r>
              <w:rPr>
                <w:rFonts w:ascii="Arial" w:hAnsi="Arial" w:cs="Arial"/>
                <w:szCs w:val="24"/>
                <w:lang w:val="en-CA"/>
              </w:rPr>
              <w:t>TMJ4C</w:t>
            </w:r>
          </w:p>
          <w:p w:rsidR="00500860" w:rsidRPr="00211CE2" w:rsidRDefault="00500860" w:rsidP="00C24D94">
            <w:pPr>
              <w:widowControl w:val="0"/>
              <w:rPr>
                <w:rFonts w:ascii="Arial" w:hAnsi="Arial" w:cs="Arial"/>
                <w:szCs w:val="24"/>
                <w:lang w:val="en-CA"/>
              </w:rPr>
            </w:pPr>
            <w:r>
              <w:rPr>
                <w:rFonts w:ascii="Arial" w:hAnsi="Arial" w:cs="Arial"/>
                <w:szCs w:val="24"/>
                <w:lang w:val="en-CA"/>
              </w:rPr>
              <w:t>TMJ4E</w:t>
            </w:r>
          </w:p>
          <w:p w:rsidR="001D12C8" w:rsidRPr="00211CE2" w:rsidRDefault="001D12C8" w:rsidP="00C24D94">
            <w:pPr>
              <w:widowControl w:val="0"/>
              <w:rPr>
                <w:rFonts w:ascii="Arial" w:hAnsi="Arial" w:cs="Arial"/>
                <w:szCs w:val="24"/>
                <w:lang w:val="en-CA"/>
              </w:rPr>
            </w:pPr>
            <w:r w:rsidRPr="00211CE2">
              <w:rPr>
                <w:rFonts w:ascii="Arial" w:hAnsi="Arial" w:cs="Arial"/>
                <w:szCs w:val="24"/>
                <w:lang w:val="en-CA"/>
              </w:rPr>
              <w:t>TTJ4C</w:t>
            </w:r>
          </w:p>
          <w:p w:rsidR="001D12C8" w:rsidRPr="00211CE2" w:rsidRDefault="00500860" w:rsidP="00C24D94">
            <w:pPr>
              <w:widowControl w:val="0"/>
              <w:rPr>
                <w:rFonts w:ascii="Arial" w:hAnsi="Arial" w:cs="Arial"/>
                <w:szCs w:val="24"/>
                <w:lang w:val="en-CA"/>
              </w:rPr>
            </w:pPr>
            <w:r>
              <w:rPr>
                <w:rFonts w:ascii="Arial" w:hAnsi="Arial" w:cs="Arial"/>
                <w:szCs w:val="24"/>
                <w:lang w:val="en-CA"/>
              </w:rPr>
              <w:t>TTJ4E</w:t>
            </w:r>
          </w:p>
          <w:p w:rsidR="001D12C8" w:rsidRPr="00211CE2" w:rsidRDefault="001D12C8" w:rsidP="00C24D94">
            <w:pPr>
              <w:widowControl w:val="0"/>
              <w:rPr>
                <w:rFonts w:ascii="Arial" w:hAnsi="Arial" w:cs="Arial"/>
                <w:szCs w:val="24"/>
                <w:lang w:val="en-CA"/>
              </w:rPr>
            </w:pPr>
            <w:r w:rsidRPr="00211CE2">
              <w:rPr>
                <w:rFonts w:ascii="Arial" w:hAnsi="Arial" w:cs="Arial"/>
                <w:szCs w:val="24"/>
                <w:lang w:val="en-CA"/>
              </w:rPr>
              <w:t>TGJ4M</w:t>
            </w:r>
          </w:p>
          <w:p w:rsidR="001D12C8" w:rsidRPr="00211CE2" w:rsidRDefault="001D12C8" w:rsidP="00C24D94">
            <w:pPr>
              <w:widowControl w:val="0"/>
              <w:rPr>
                <w:rFonts w:ascii="Arial" w:hAnsi="Arial" w:cs="Arial"/>
                <w:szCs w:val="24"/>
                <w:lang w:val="en-CA"/>
              </w:rPr>
            </w:pPr>
            <w:r w:rsidRPr="00211CE2">
              <w:rPr>
                <w:rFonts w:ascii="Arial" w:hAnsi="Arial" w:cs="Arial"/>
                <w:szCs w:val="24"/>
                <w:lang w:val="en-CA"/>
              </w:rPr>
              <w:t>CLN4U</w:t>
            </w:r>
          </w:p>
          <w:p w:rsidR="001D12C8" w:rsidRPr="00211CE2" w:rsidRDefault="001D12C8" w:rsidP="00C24D94">
            <w:pPr>
              <w:widowControl w:val="0"/>
              <w:rPr>
                <w:rFonts w:ascii="Arial" w:hAnsi="Arial" w:cs="Arial"/>
                <w:szCs w:val="24"/>
                <w:lang w:val="en-CA"/>
              </w:rPr>
            </w:pPr>
            <w:r w:rsidRPr="00211CE2">
              <w:rPr>
                <w:rFonts w:ascii="Arial" w:hAnsi="Arial" w:cs="Arial"/>
                <w:szCs w:val="24"/>
                <w:lang w:val="en-CA"/>
              </w:rPr>
              <w:t>CGW4U</w:t>
            </w:r>
          </w:p>
          <w:p w:rsidR="001D12C8" w:rsidRPr="00211CE2" w:rsidRDefault="001D12C8" w:rsidP="00C24D94">
            <w:pPr>
              <w:widowControl w:val="0"/>
              <w:rPr>
                <w:rFonts w:ascii="Arial" w:hAnsi="Arial" w:cs="Arial"/>
                <w:szCs w:val="24"/>
                <w:lang w:val="en-CA"/>
              </w:rPr>
            </w:pPr>
            <w:r w:rsidRPr="00211CE2">
              <w:rPr>
                <w:rFonts w:ascii="Arial" w:hAnsi="Arial" w:cs="Arial"/>
                <w:szCs w:val="24"/>
                <w:lang w:val="en-CA"/>
              </w:rPr>
              <w:t>PSK4U</w:t>
            </w:r>
          </w:p>
          <w:p w:rsidR="001D12C8" w:rsidRPr="00211CE2" w:rsidRDefault="001D12C8" w:rsidP="00C24D94">
            <w:pPr>
              <w:widowControl w:val="0"/>
              <w:rPr>
                <w:rFonts w:ascii="Arial" w:hAnsi="Arial" w:cs="Arial"/>
                <w:szCs w:val="24"/>
                <w:lang w:val="en-CA"/>
              </w:rPr>
            </w:pPr>
            <w:r w:rsidRPr="00211CE2">
              <w:rPr>
                <w:rFonts w:ascii="Arial" w:hAnsi="Arial" w:cs="Arial"/>
                <w:szCs w:val="24"/>
                <w:lang w:val="en-CA"/>
              </w:rPr>
              <w:t>HFA4U</w:t>
            </w:r>
          </w:p>
          <w:p w:rsidR="001D12C8" w:rsidRPr="00211CE2" w:rsidRDefault="00763CCF" w:rsidP="00C24D94">
            <w:pPr>
              <w:widowControl w:val="0"/>
              <w:rPr>
                <w:rFonts w:ascii="Arial" w:hAnsi="Arial" w:cs="Arial"/>
                <w:szCs w:val="24"/>
                <w:lang w:val="en-CA"/>
              </w:rPr>
            </w:pPr>
            <w:r w:rsidRPr="00211CE2">
              <w:rPr>
                <w:rFonts w:ascii="Arial" w:hAnsi="Arial" w:cs="Arial"/>
                <w:szCs w:val="24"/>
                <w:lang w:val="en-CA"/>
              </w:rPr>
              <w:t>HSB4U</w:t>
            </w:r>
          </w:p>
        </w:tc>
      </w:tr>
      <w:tr w:rsidR="00C24D94" w:rsidRPr="00211CE2" w:rsidTr="0026173E">
        <w:trPr>
          <w:cantSplit/>
        </w:trPr>
        <w:tc>
          <w:tcPr>
            <w:tcW w:w="2610" w:type="dxa"/>
            <w:tcMar>
              <w:top w:w="120" w:type="dxa"/>
              <w:left w:w="120" w:type="dxa"/>
              <w:bottom w:w="58" w:type="dxa"/>
              <w:right w:w="120" w:type="dxa"/>
            </w:tcMar>
          </w:tcPr>
          <w:p w:rsidR="00C24D94" w:rsidRPr="00211CE2" w:rsidRDefault="00C24D94" w:rsidP="00C24D94">
            <w:pPr>
              <w:widowControl w:val="0"/>
              <w:rPr>
                <w:rFonts w:ascii="Arial" w:hAnsi="Arial" w:cs="Arial"/>
                <w:b/>
                <w:szCs w:val="24"/>
                <w:lang w:val="en-CA"/>
              </w:rPr>
            </w:pPr>
            <w:r w:rsidRPr="00211CE2">
              <w:rPr>
                <w:rFonts w:ascii="Arial" w:hAnsi="Arial" w:cs="Arial"/>
                <w:b/>
                <w:szCs w:val="24"/>
                <w:lang w:val="en-CA"/>
              </w:rPr>
              <w:t>English</w:t>
            </w:r>
          </w:p>
          <w:p w:rsidR="00C24D94" w:rsidRPr="00211CE2" w:rsidRDefault="00B42564" w:rsidP="00C24D94">
            <w:pPr>
              <w:widowControl w:val="0"/>
              <w:rPr>
                <w:rFonts w:ascii="Arial" w:hAnsi="Arial" w:cs="Arial"/>
                <w:b/>
                <w:szCs w:val="24"/>
                <w:lang w:val="en-CA"/>
              </w:rPr>
            </w:pPr>
            <w:r w:rsidRPr="00211CE2">
              <w:rPr>
                <w:rFonts w:ascii="Arial" w:hAnsi="Arial" w:cs="Arial"/>
                <w:b/>
                <w:szCs w:val="24"/>
                <w:lang w:val="en-CA"/>
              </w:rPr>
              <w:t>(2</w:t>
            </w:r>
            <w:r w:rsidR="00C24D94" w:rsidRPr="00211CE2">
              <w:rPr>
                <w:rFonts w:ascii="Arial" w:hAnsi="Arial" w:cs="Arial"/>
                <w:b/>
                <w:szCs w:val="24"/>
                <w:lang w:val="en-CA"/>
              </w:rPr>
              <w:t xml:space="preserve"> credit</w:t>
            </w:r>
            <w:r w:rsidRPr="00211CE2">
              <w:rPr>
                <w:rFonts w:ascii="Arial" w:hAnsi="Arial" w:cs="Arial"/>
                <w:b/>
                <w:szCs w:val="24"/>
                <w:lang w:val="en-CA"/>
              </w:rPr>
              <w:t>s</w:t>
            </w:r>
            <w:r w:rsidR="00C24D94" w:rsidRPr="00211CE2">
              <w:rPr>
                <w:rFonts w:ascii="Arial" w:hAnsi="Arial" w:cs="Arial"/>
                <w:b/>
                <w:szCs w:val="24"/>
                <w:lang w:val="en-CA"/>
              </w:rPr>
              <w:t>)</w:t>
            </w:r>
          </w:p>
          <w:p w:rsidR="00763CCF" w:rsidRPr="00211CE2" w:rsidRDefault="00763CCF" w:rsidP="00C24D94">
            <w:pPr>
              <w:widowControl w:val="0"/>
              <w:rPr>
                <w:rFonts w:ascii="Arial" w:hAnsi="Arial" w:cs="Arial"/>
                <w:b/>
                <w:szCs w:val="24"/>
                <w:lang w:val="en-CA"/>
              </w:rPr>
            </w:pPr>
          </w:p>
          <w:p w:rsidR="00B42564" w:rsidRPr="00211CE2" w:rsidRDefault="00B42564" w:rsidP="00C24D94">
            <w:pPr>
              <w:widowControl w:val="0"/>
              <w:rPr>
                <w:rFonts w:ascii="Arial" w:hAnsi="Arial" w:cs="Arial"/>
                <w:b/>
                <w:szCs w:val="24"/>
                <w:lang w:val="en-CA"/>
              </w:rPr>
            </w:pPr>
          </w:p>
          <w:p w:rsidR="00B42564" w:rsidRPr="00211CE2" w:rsidRDefault="00B42564" w:rsidP="00C24D94">
            <w:pPr>
              <w:widowControl w:val="0"/>
              <w:rPr>
                <w:rFonts w:ascii="Arial" w:hAnsi="Arial" w:cs="Arial"/>
                <w:b/>
                <w:szCs w:val="24"/>
                <w:lang w:val="en-CA"/>
              </w:rPr>
            </w:pPr>
            <w:r w:rsidRPr="00211CE2">
              <w:rPr>
                <w:rFonts w:ascii="Arial" w:hAnsi="Arial" w:cs="Arial"/>
                <w:b/>
                <w:szCs w:val="24"/>
                <w:lang w:val="en-CA"/>
              </w:rPr>
              <w:t>Mathematics</w:t>
            </w:r>
          </w:p>
          <w:p w:rsidR="00B42564" w:rsidRPr="00211CE2" w:rsidRDefault="001B6F69" w:rsidP="00C24D94">
            <w:pPr>
              <w:widowControl w:val="0"/>
              <w:rPr>
                <w:rFonts w:ascii="Arial" w:hAnsi="Arial" w:cs="Arial"/>
                <w:szCs w:val="24"/>
                <w:lang w:val="en-CA"/>
              </w:rPr>
            </w:pPr>
            <w:r w:rsidRPr="00211CE2">
              <w:rPr>
                <w:rFonts w:ascii="Arial" w:hAnsi="Arial" w:cs="Arial"/>
                <w:b/>
                <w:szCs w:val="24"/>
                <w:lang w:val="en-CA"/>
              </w:rPr>
              <w:t>(1 credit)</w:t>
            </w:r>
          </w:p>
        </w:tc>
        <w:tc>
          <w:tcPr>
            <w:tcW w:w="1350" w:type="dxa"/>
            <w:tcBorders>
              <w:right w:val="nil"/>
            </w:tcBorders>
            <w:tcMar>
              <w:top w:w="120" w:type="dxa"/>
              <w:left w:w="120" w:type="dxa"/>
              <w:bottom w:w="58" w:type="dxa"/>
              <w:right w:w="120" w:type="dxa"/>
            </w:tcMar>
          </w:tcPr>
          <w:p w:rsidR="00C24D94" w:rsidRPr="00211CE2" w:rsidRDefault="00C24D94" w:rsidP="00C24D94">
            <w:pPr>
              <w:widowControl w:val="0"/>
              <w:rPr>
                <w:rFonts w:ascii="Arial" w:hAnsi="Arial" w:cs="Arial"/>
                <w:szCs w:val="24"/>
                <w:lang w:val="en-CA"/>
              </w:rPr>
            </w:pPr>
            <w:r w:rsidRPr="00211CE2">
              <w:rPr>
                <w:rFonts w:ascii="Arial" w:hAnsi="Arial" w:cs="Arial"/>
                <w:szCs w:val="24"/>
                <w:lang w:val="en-CA"/>
              </w:rPr>
              <w:t>ENG3C</w:t>
            </w:r>
          </w:p>
          <w:p w:rsidR="00C24D94" w:rsidRPr="00211CE2" w:rsidRDefault="00C24D94" w:rsidP="00C24D94">
            <w:pPr>
              <w:widowControl w:val="0"/>
              <w:rPr>
                <w:rFonts w:ascii="Arial" w:hAnsi="Arial" w:cs="Arial"/>
                <w:szCs w:val="24"/>
                <w:lang w:val="en-CA"/>
              </w:rPr>
            </w:pPr>
            <w:r w:rsidRPr="00211CE2">
              <w:rPr>
                <w:rFonts w:ascii="Arial" w:hAnsi="Arial" w:cs="Arial"/>
                <w:szCs w:val="24"/>
                <w:lang w:val="en-CA"/>
              </w:rPr>
              <w:t>ENG3E</w:t>
            </w:r>
          </w:p>
          <w:p w:rsidR="00C24D94" w:rsidRPr="00211CE2" w:rsidRDefault="00C24D94" w:rsidP="00C24D94">
            <w:pPr>
              <w:widowControl w:val="0"/>
              <w:rPr>
                <w:rFonts w:ascii="Arial" w:hAnsi="Arial" w:cs="Arial"/>
                <w:szCs w:val="24"/>
                <w:lang w:val="en-CA"/>
              </w:rPr>
            </w:pPr>
            <w:r w:rsidRPr="00211CE2">
              <w:rPr>
                <w:rFonts w:ascii="Arial" w:hAnsi="Arial" w:cs="Arial"/>
                <w:szCs w:val="24"/>
                <w:lang w:val="en-CA"/>
              </w:rPr>
              <w:t>ENG3U</w:t>
            </w:r>
          </w:p>
          <w:p w:rsidR="00B42564" w:rsidRPr="00211CE2" w:rsidRDefault="00B42564" w:rsidP="00C24D94">
            <w:pPr>
              <w:widowControl w:val="0"/>
              <w:rPr>
                <w:rFonts w:ascii="Arial" w:hAnsi="Arial" w:cs="Arial"/>
                <w:szCs w:val="24"/>
                <w:lang w:val="en-CA"/>
              </w:rPr>
            </w:pPr>
          </w:p>
          <w:p w:rsidR="00B42564" w:rsidRPr="00211CE2" w:rsidRDefault="00B42564" w:rsidP="00C24D94">
            <w:pPr>
              <w:widowControl w:val="0"/>
              <w:rPr>
                <w:rFonts w:ascii="Arial" w:hAnsi="Arial" w:cs="Arial"/>
                <w:szCs w:val="24"/>
                <w:lang w:val="en-CA"/>
              </w:rPr>
            </w:pPr>
            <w:r w:rsidRPr="00211CE2">
              <w:rPr>
                <w:rFonts w:ascii="Arial" w:hAnsi="Arial" w:cs="Arial"/>
                <w:szCs w:val="24"/>
                <w:lang w:val="en-CA"/>
              </w:rPr>
              <w:t>MBF3C</w:t>
            </w:r>
          </w:p>
          <w:p w:rsidR="00B42564" w:rsidRPr="00211CE2" w:rsidRDefault="001B6F69" w:rsidP="00C24D94">
            <w:pPr>
              <w:widowControl w:val="0"/>
              <w:rPr>
                <w:rFonts w:ascii="Arial" w:hAnsi="Arial" w:cs="Arial"/>
                <w:szCs w:val="24"/>
                <w:lang w:val="en-CA"/>
              </w:rPr>
            </w:pPr>
            <w:r w:rsidRPr="00211CE2">
              <w:rPr>
                <w:rFonts w:ascii="Arial" w:hAnsi="Arial" w:cs="Arial"/>
                <w:szCs w:val="24"/>
                <w:lang w:val="en-CA"/>
              </w:rPr>
              <w:t>MCR3U</w:t>
            </w:r>
          </w:p>
        </w:tc>
        <w:tc>
          <w:tcPr>
            <w:tcW w:w="1710" w:type="dxa"/>
            <w:tcBorders>
              <w:left w:val="nil"/>
            </w:tcBorders>
            <w:tcMar>
              <w:top w:w="120" w:type="dxa"/>
              <w:left w:w="120" w:type="dxa"/>
              <w:bottom w:w="58" w:type="dxa"/>
              <w:right w:w="120" w:type="dxa"/>
            </w:tcMar>
          </w:tcPr>
          <w:p w:rsidR="00C24D94" w:rsidRPr="00211CE2" w:rsidRDefault="00C24D94" w:rsidP="00C24D94">
            <w:pPr>
              <w:widowControl w:val="0"/>
              <w:rPr>
                <w:rFonts w:ascii="Arial" w:hAnsi="Arial" w:cs="Arial"/>
                <w:szCs w:val="24"/>
                <w:lang w:val="en-CA"/>
              </w:rPr>
            </w:pPr>
            <w:r w:rsidRPr="00211CE2">
              <w:rPr>
                <w:rFonts w:ascii="Arial" w:hAnsi="Arial" w:cs="Arial"/>
                <w:szCs w:val="24"/>
                <w:lang w:val="en-CA"/>
              </w:rPr>
              <w:t>OLC 30</w:t>
            </w:r>
          </w:p>
          <w:p w:rsidR="001B6F69" w:rsidRPr="00211CE2" w:rsidRDefault="001B6F69" w:rsidP="00C24D94">
            <w:pPr>
              <w:widowControl w:val="0"/>
              <w:rPr>
                <w:rFonts w:ascii="Arial" w:hAnsi="Arial" w:cs="Arial"/>
                <w:szCs w:val="24"/>
                <w:lang w:val="en-CA"/>
              </w:rPr>
            </w:pPr>
          </w:p>
          <w:p w:rsidR="001B6F69" w:rsidRPr="00211CE2" w:rsidRDefault="001B6F69" w:rsidP="00C24D94">
            <w:pPr>
              <w:widowControl w:val="0"/>
              <w:rPr>
                <w:rFonts w:ascii="Arial" w:hAnsi="Arial" w:cs="Arial"/>
                <w:szCs w:val="24"/>
                <w:lang w:val="en-CA"/>
              </w:rPr>
            </w:pPr>
          </w:p>
          <w:p w:rsidR="001B6F69" w:rsidRPr="00211CE2" w:rsidRDefault="001B6F69" w:rsidP="00C24D94">
            <w:pPr>
              <w:widowControl w:val="0"/>
              <w:rPr>
                <w:rFonts w:ascii="Arial" w:hAnsi="Arial" w:cs="Arial"/>
                <w:szCs w:val="24"/>
                <w:lang w:val="en-CA"/>
              </w:rPr>
            </w:pPr>
          </w:p>
          <w:p w:rsidR="001B6F69" w:rsidRPr="00211CE2" w:rsidRDefault="001B6F69" w:rsidP="00C24D94">
            <w:pPr>
              <w:widowControl w:val="0"/>
              <w:rPr>
                <w:rFonts w:ascii="Arial" w:hAnsi="Arial" w:cs="Arial"/>
                <w:szCs w:val="24"/>
                <w:lang w:val="en-CA"/>
              </w:rPr>
            </w:pPr>
            <w:r w:rsidRPr="00211CE2">
              <w:rPr>
                <w:rFonts w:ascii="Arial" w:hAnsi="Arial" w:cs="Arial"/>
                <w:szCs w:val="24"/>
                <w:lang w:val="en-CA"/>
              </w:rPr>
              <w:t>MEL3E</w:t>
            </w:r>
          </w:p>
          <w:p w:rsidR="001B6F69" w:rsidRPr="00211CE2" w:rsidRDefault="001B6F69" w:rsidP="00C24D94">
            <w:pPr>
              <w:widowControl w:val="0"/>
              <w:rPr>
                <w:rFonts w:ascii="Arial" w:hAnsi="Arial" w:cs="Arial"/>
                <w:szCs w:val="24"/>
                <w:lang w:val="en-CA"/>
              </w:rPr>
            </w:pPr>
            <w:r w:rsidRPr="00211CE2">
              <w:rPr>
                <w:rFonts w:ascii="Arial" w:hAnsi="Arial" w:cs="Arial"/>
                <w:szCs w:val="24"/>
                <w:lang w:val="en-CA"/>
              </w:rPr>
              <w:t>MCF3M</w:t>
            </w:r>
          </w:p>
        </w:tc>
        <w:tc>
          <w:tcPr>
            <w:tcW w:w="1710" w:type="dxa"/>
            <w:tcBorders>
              <w:right w:val="nil"/>
            </w:tcBorders>
            <w:tcMar>
              <w:top w:w="120" w:type="dxa"/>
              <w:left w:w="120" w:type="dxa"/>
              <w:bottom w:w="58" w:type="dxa"/>
              <w:right w:w="120" w:type="dxa"/>
            </w:tcMar>
          </w:tcPr>
          <w:p w:rsidR="00C24D94" w:rsidRPr="00211CE2" w:rsidRDefault="00C24D94" w:rsidP="00C24D94">
            <w:pPr>
              <w:widowControl w:val="0"/>
              <w:rPr>
                <w:rFonts w:ascii="Arial" w:hAnsi="Arial" w:cs="Arial"/>
                <w:szCs w:val="24"/>
                <w:lang w:val="en-CA"/>
              </w:rPr>
            </w:pPr>
            <w:r w:rsidRPr="00211CE2">
              <w:rPr>
                <w:rFonts w:ascii="Arial" w:hAnsi="Arial" w:cs="Arial"/>
                <w:szCs w:val="24"/>
                <w:lang w:val="en-CA"/>
              </w:rPr>
              <w:t>ENG4C</w:t>
            </w:r>
          </w:p>
          <w:p w:rsidR="00C24D94" w:rsidRPr="00211CE2" w:rsidRDefault="00C24D94" w:rsidP="00C24D94">
            <w:pPr>
              <w:widowControl w:val="0"/>
              <w:rPr>
                <w:rFonts w:ascii="Arial" w:hAnsi="Arial" w:cs="Arial"/>
                <w:szCs w:val="24"/>
                <w:lang w:val="en-CA"/>
              </w:rPr>
            </w:pPr>
            <w:r w:rsidRPr="00211CE2">
              <w:rPr>
                <w:rFonts w:ascii="Arial" w:hAnsi="Arial" w:cs="Arial"/>
                <w:szCs w:val="24"/>
                <w:lang w:val="en-CA"/>
              </w:rPr>
              <w:t>ENG4E</w:t>
            </w:r>
          </w:p>
          <w:p w:rsidR="00C24D94" w:rsidRPr="00211CE2" w:rsidRDefault="00C24D94" w:rsidP="00C24D94">
            <w:pPr>
              <w:widowControl w:val="0"/>
              <w:rPr>
                <w:rFonts w:ascii="Arial" w:hAnsi="Arial" w:cs="Arial"/>
                <w:szCs w:val="24"/>
                <w:lang w:val="en-CA"/>
              </w:rPr>
            </w:pPr>
            <w:r w:rsidRPr="00211CE2">
              <w:rPr>
                <w:rFonts w:ascii="Arial" w:hAnsi="Arial" w:cs="Arial"/>
                <w:szCs w:val="24"/>
                <w:lang w:val="en-CA"/>
              </w:rPr>
              <w:t>ENG4U</w:t>
            </w:r>
          </w:p>
          <w:p w:rsidR="001B6F69" w:rsidRPr="00211CE2" w:rsidRDefault="001B6F69" w:rsidP="00C24D94">
            <w:pPr>
              <w:widowControl w:val="0"/>
              <w:rPr>
                <w:rFonts w:ascii="Arial" w:hAnsi="Arial" w:cs="Arial"/>
                <w:szCs w:val="24"/>
                <w:lang w:val="en-CA"/>
              </w:rPr>
            </w:pPr>
          </w:p>
          <w:p w:rsidR="001B6F69" w:rsidRPr="00211CE2" w:rsidRDefault="001B6F69" w:rsidP="00C24D94">
            <w:pPr>
              <w:widowControl w:val="0"/>
              <w:rPr>
                <w:rFonts w:ascii="Arial" w:hAnsi="Arial" w:cs="Arial"/>
                <w:szCs w:val="24"/>
                <w:lang w:val="en-CA"/>
              </w:rPr>
            </w:pPr>
            <w:r w:rsidRPr="00211CE2">
              <w:rPr>
                <w:rFonts w:ascii="Arial" w:hAnsi="Arial" w:cs="Arial"/>
                <w:szCs w:val="24"/>
                <w:lang w:val="en-CA"/>
              </w:rPr>
              <w:t>MAP4C</w:t>
            </w:r>
          </w:p>
          <w:p w:rsidR="001B6F69" w:rsidRPr="00211CE2" w:rsidRDefault="001B6F69" w:rsidP="00C24D94">
            <w:pPr>
              <w:widowControl w:val="0"/>
              <w:rPr>
                <w:rFonts w:ascii="Arial" w:hAnsi="Arial" w:cs="Arial"/>
                <w:szCs w:val="24"/>
                <w:lang w:val="en-CA"/>
              </w:rPr>
            </w:pPr>
            <w:r w:rsidRPr="00211CE2">
              <w:rPr>
                <w:rFonts w:ascii="Arial" w:hAnsi="Arial" w:cs="Arial"/>
                <w:szCs w:val="24"/>
                <w:lang w:val="en-CA"/>
              </w:rPr>
              <w:t>MHF4U</w:t>
            </w:r>
          </w:p>
          <w:p w:rsidR="00B42564" w:rsidRPr="00211CE2" w:rsidRDefault="001B6F69" w:rsidP="00C24D94">
            <w:pPr>
              <w:widowControl w:val="0"/>
              <w:rPr>
                <w:rFonts w:ascii="Arial" w:hAnsi="Arial" w:cs="Arial"/>
                <w:szCs w:val="24"/>
                <w:lang w:val="en-CA"/>
              </w:rPr>
            </w:pPr>
            <w:r w:rsidRPr="00211CE2">
              <w:rPr>
                <w:rFonts w:ascii="Arial" w:hAnsi="Arial" w:cs="Arial"/>
                <w:szCs w:val="24"/>
                <w:lang w:val="en-CA"/>
              </w:rPr>
              <w:t>MCV4U</w:t>
            </w:r>
          </w:p>
        </w:tc>
        <w:tc>
          <w:tcPr>
            <w:tcW w:w="1980" w:type="dxa"/>
            <w:tcBorders>
              <w:left w:val="nil"/>
            </w:tcBorders>
            <w:tcMar>
              <w:top w:w="120" w:type="dxa"/>
              <w:left w:w="120" w:type="dxa"/>
              <w:bottom w:w="58" w:type="dxa"/>
              <w:right w:w="120" w:type="dxa"/>
            </w:tcMar>
          </w:tcPr>
          <w:p w:rsidR="00C24D94" w:rsidRPr="00211CE2" w:rsidRDefault="00C24D94" w:rsidP="00C24D94">
            <w:pPr>
              <w:widowControl w:val="0"/>
              <w:rPr>
                <w:rFonts w:ascii="Arial" w:hAnsi="Arial" w:cs="Arial"/>
                <w:szCs w:val="24"/>
                <w:lang w:val="en-CA"/>
              </w:rPr>
            </w:pPr>
          </w:p>
          <w:p w:rsidR="001B6F69" w:rsidRPr="00211CE2" w:rsidRDefault="001B6F69" w:rsidP="00C24D94">
            <w:pPr>
              <w:widowControl w:val="0"/>
              <w:rPr>
                <w:rFonts w:ascii="Arial" w:hAnsi="Arial" w:cs="Arial"/>
                <w:szCs w:val="24"/>
                <w:lang w:val="en-CA"/>
              </w:rPr>
            </w:pPr>
          </w:p>
          <w:p w:rsidR="001B6F69" w:rsidRPr="00211CE2" w:rsidRDefault="001B6F69" w:rsidP="00C24D94">
            <w:pPr>
              <w:widowControl w:val="0"/>
              <w:rPr>
                <w:rFonts w:ascii="Arial" w:hAnsi="Arial" w:cs="Arial"/>
                <w:szCs w:val="24"/>
                <w:lang w:val="en-CA"/>
              </w:rPr>
            </w:pPr>
          </w:p>
          <w:p w:rsidR="001B6F69" w:rsidRPr="00211CE2" w:rsidRDefault="001B6F69" w:rsidP="00C24D94">
            <w:pPr>
              <w:widowControl w:val="0"/>
              <w:rPr>
                <w:rFonts w:ascii="Arial" w:hAnsi="Arial" w:cs="Arial"/>
                <w:szCs w:val="24"/>
                <w:lang w:val="en-CA"/>
              </w:rPr>
            </w:pPr>
          </w:p>
          <w:p w:rsidR="001B6F69" w:rsidRPr="00211CE2" w:rsidRDefault="001B6F69" w:rsidP="00C24D94">
            <w:pPr>
              <w:widowControl w:val="0"/>
              <w:rPr>
                <w:rFonts w:ascii="Arial" w:hAnsi="Arial" w:cs="Arial"/>
                <w:szCs w:val="24"/>
                <w:lang w:val="en-CA"/>
              </w:rPr>
            </w:pPr>
            <w:r w:rsidRPr="00211CE2">
              <w:rPr>
                <w:rFonts w:ascii="Arial" w:hAnsi="Arial" w:cs="Arial"/>
                <w:szCs w:val="24"/>
                <w:lang w:val="en-CA"/>
              </w:rPr>
              <w:t>MCT4C</w:t>
            </w:r>
          </w:p>
          <w:p w:rsidR="001B6F69" w:rsidRPr="00211CE2" w:rsidRDefault="001B6F69" w:rsidP="00C24D94">
            <w:pPr>
              <w:widowControl w:val="0"/>
              <w:rPr>
                <w:rFonts w:ascii="Arial" w:hAnsi="Arial" w:cs="Arial"/>
                <w:szCs w:val="24"/>
                <w:lang w:val="en-CA"/>
              </w:rPr>
            </w:pPr>
            <w:r w:rsidRPr="00211CE2">
              <w:rPr>
                <w:rFonts w:ascii="Arial" w:hAnsi="Arial" w:cs="Arial"/>
                <w:szCs w:val="24"/>
                <w:lang w:val="en-CA"/>
              </w:rPr>
              <w:t>MDM4U</w:t>
            </w:r>
          </w:p>
        </w:tc>
      </w:tr>
      <w:tr w:rsidR="00C24D94" w:rsidRPr="00211CE2" w:rsidTr="00F2693C">
        <w:trPr>
          <w:cantSplit/>
        </w:trPr>
        <w:tc>
          <w:tcPr>
            <w:tcW w:w="2610" w:type="dxa"/>
            <w:tcMar>
              <w:top w:w="120" w:type="dxa"/>
              <w:left w:w="120" w:type="dxa"/>
              <w:bottom w:w="58" w:type="dxa"/>
              <w:right w:w="120" w:type="dxa"/>
            </w:tcMar>
          </w:tcPr>
          <w:p w:rsidR="00C24D94" w:rsidRPr="00211CE2" w:rsidRDefault="00C24D94" w:rsidP="00C24D94">
            <w:pPr>
              <w:widowControl w:val="0"/>
              <w:rPr>
                <w:rFonts w:ascii="Arial" w:hAnsi="Arial" w:cs="Arial"/>
                <w:szCs w:val="24"/>
                <w:lang w:val="en-CA"/>
              </w:rPr>
            </w:pPr>
            <w:r w:rsidRPr="00211CE2">
              <w:rPr>
                <w:rFonts w:ascii="Arial" w:hAnsi="Arial" w:cs="Arial"/>
                <w:b/>
                <w:szCs w:val="24"/>
                <w:lang w:val="en-CA"/>
              </w:rPr>
              <w:t>Co-Op</w:t>
            </w:r>
            <w:r w:rsidR="002A698F" w:rsidRPr="00211CE2">
              <w:rPr>
                <w:rFonts w:ascii="Arial" w:hAnsi="Arial" w:cs="Arial"/>
                <w:b/>
                <w:szCs w:val="24"/>
                <w:lang w:val="en-CA"/>
              </w:rPr>
              <w:t xml:space="preserve">  (2 credits)</w:t>
            </w:r>
          </w:p>
        </w:tc>
        <w:tc>
          <w:tcPr>
            <w:tcW w:w="6750" w:type="dxa"/>
            <w:gridSpan w:val="4"/>
            <w:tcMar>
              <w:top w:w="120" w:type="dxa"/>
              <w:left w:w="120" w:type="dxa"/>
              <w:bottom w:w="58" w:type="dxa"/>
              <w:right w:w="120" w:type="dxa"/>
            </w:tcMar>
          </w:tcPr>
          <w:p w:rsidR="00C24D94" w:rsidRPr="00211CE2" w:rsidRDefault="00C24D94" w:rsidP="00C24D94">
            <w:pPr>
              <w:widowControl w:val="0"/>
              <w:rPr>
                <w:rFonts w:ascii="Arial" w:hAnsi="Arial" w:cs="Arial"/>
                <w:szCs w:val="24"/>
                <w:lang w:val="en-CA"/>
              </w:rPr>
            </w:pPr>
            <w:r w:rsidRPr="00211CE2">
              <w:rPr>
                <w:rFonts w:ascii="Arial" w:hAnsi="Arial" w:cs="Arial"/>
                <w:szCs w:val="24"/>
                <w:lang w:val="en-CA"/>
              </w:rPr>
              <w:t>2 credits of Co-Op tied to SHSM Sector</w:t>
            </w:r>
          </w:p>
        </w:tc>
      </w:tr>
    </w:tbl>
    <w:p w:rsidR="009F24C3" w:rsidRPr="00F25E77" w:rsidRDefault="009F24C3" w:rsidP="003E633F">
      <w:pPr>
        <w:pStyle w:val="KPRDSB"/>
        <w:rPr>
          <w:lang w:val="en-CA"/>
        </w:rPr>
      </w:pPr>
    </w:p>
    <w:sectPr w:rsidR="009F24C3" w:rsidRPr="00F25E77" w:rsidSect="00412E79">
      <w:headerReference w:type="even" r:id="rId8"/>
      <w:headerReference w:type="default" r:id="rId9"/>
      <w:footerReference w:type="even" r:id="rId10"/>
      <w:footerReference w:type="default" r:id="rId11"/>
      <w:headerReference w:type="first" r:id="rId12"/>
      <w:footerReference w:type="first" r:id="rId13"/>
      <w:pgSz w:w="12240" w:h="15840"/>
      <w:pgMar w:top="1440" w:right="1260" w:bottom="720" w:left="1440" w:header="1440" w:footer="576" w:gutter="0"/>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19E" w:rsidRDefault="0007319E" w:rsidP="004D389A">
      <w:r>
        <w:separator/>
      </w:r>
    </w:p>
  </w:endnote>
  <w:endnote w:type="continuationSeparator" w:id="0">
    <w:p w:rsidR="0007319E" w:rsidRDefault="0007319E" w:rsidP="004D3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DB8" w:rsidRDefault="007F6D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4C3" w:rsidRDefault="009F24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DB8" w:rsidRDefault="007F6D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19E" w:rsidRDefault="0007319E" w:rsidP="004D389A">
      <w:r>
        <w:separator/>
      </w:r>
    </w:p>
  </w:footnote>
  <w:footnote w:type="continuationSeparator" w:id="0">
    <w:p w:rsidR="0007319E" w:rsidRDefault="0007319E" w:rsidP="004D3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DB8" w:rsidRDefault="007F6D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DB8" w:rsidRDefault="007F6D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DB8" w:rsidRDefault="007F6D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none"/>
      <w:suff w:val="nothing"/>
      <w:lvlText w:val="!"/>
      <w:lvlJc w:val="left"/>
      <w:rPr>
        <w:rFonts w:ascii="WP TypographicSymbols" w:hAnsi="WP TypographicSymbols" w:cs="Times New Roman"/>
      </w:rPr>
    </w:lvl>
    <w:lvl w:ilvl="1">
      <w:start w:val="1"/>
      <w:numFmt w:val="none"/>
      <w:suff w:val="nothing"/>
      <w:lvlText w:val="!"/>
      <w:lvlJc w:val="left"/>
      <w:rPr>
        <w:rFonts w:ascii="WP TypographicSymbols" w:hAnsi="WP TypographicSymbols" w:cs="Times New Roman"/>
      </w:rPr>
    </w:lvl>
    <w:lvl w:ilvl="2">
      <w:start w:val="1"/>
      <w:numFmt w:val="none"/>
      <w:suff w:val="nothing"/>
      <w:lvlText w:val="!"/>
      <w:lvlJc w:val="left"/>
      <w:rPr>
        <w:rFonts w:ascii="WP TypographicSymbols" w:hAnsi="WP TypographicSymbols" w:cs="Times New Roman"/>
      </w:rPr>
    </w:lvl>
    <w:lvl w:ilvl="3">
      <w:start w:val="1"/>
      <w:numFmt w:val="none"/>
      <w:suff w:val="nothing"/>
      <w:lvlText w:val="!"/>
      <w:lvlJc w:val="left"/>
      <w:rPr>
        <w:rFonts w:ascii="WP TypographicSymbols" w:hAnsi="WP TypographicSymbols" w:cs="Times New Roman"/>
      </w:rPr>
    </w:lvl>
    <w:lvl w:ilvl="4">
      <w:start w:val="1"/>
      <w:numFmt w:val="none"/>
      <w:suff w:val="nothing"/>
      <w:lvlText w:val="!"/>
      <w:lvlJc w:val="left"/>
      <w:rPr>
        <w:rFonts w:ascii="WP TypographicSymbols" w:hAnsi="WP TypographicSymbols" w:cs="Times New Roman"/>
      </w:rPr>
    </w:lvl>
    <w:lvl w:ilvl="5">
      <w:start w:val="1"/>
      <w:numFmt w:val="none"/>
      <w:suff w:val="nothing"/>
      <w:lvlText w:val="!"/>
      <w:lvlJc w:val="left"/>
      <w:rPr>
        <w:rFonts w:ascii="WP TypographicSymbols" w:hAnsi="WP TypographicSymbols" w:cs="Times New Roman"/>
      </w:rPr>
    </w:lvl>
    <w:lvl w:ilvl="6">
      <w:start w:val="1"/>
      <w:numFmt w:val="none"/>
      <w:suff w:val="nothing"/>
      <w:lvlText w:val="!"/>
      <w:lvlJc w:val="left"/>
      <w:rPr>
        <w:rFonts w:ascii="WP TypographicSymbols" w:hAnsi="WP TypographicSymbols" w:cs="Times New Roman"/>
      </w:rPr>
    </w:lvl>
    <w:lvl w:ilvl="7">
      <w:start w:val="1"/>
      <w:numFmt w:val="none"/>
      <w:suff w:val="nothing"/>
      <w:lvlText w:val="!"/>
      <w:lvlJc w:val="left"/>
      <w:rPr>
        <w:rFonts w:ascii="WP TypographicSymbols" w:hAnsi="WP TypographicSymbols" w:cs="Times New Roman"/>
      </w:rPr>
    </w:lvl>
    <w:lvl w:ilvl="8">
      <w:start w:val="1"/>
      <w:numFmt w:val="none"/>
      <w:suff w:val="nothing"/>
      <w:lvlText w:val="!"/>
      <w:lvlJc w:val="left"/>
      <w:rPr>
        <w:rFonts w:ascii="WP TypographicSymbols" w:hAnsi="WP TypographicSymbols" w:cs="Times New Roman"/>
      </w:rPr>
    </w:lvl>
  </w:abstractNum>
  <w:abstractNum w:abstractNumId="1" w15:restartNumberingAfterBreak="0">
    <w:nsid w:val="00000003"/>
    <w:multiLevelType w:val="multilevel"/>
    <w:tmpl w:val="00000003"/>
    <w:lvl w:ilvl="0">
      <w:start w:val="1"/>
      <w:numFmt w:val="none"/>
      <w:suff w:val="nothing"/>
      <w:lvlText w:val="!"/>
      <w:lvlJc w:val="left"/>
      <w:rPr>
        <w:rFonts w:ascii="WP TypographicSymbols" w:hAnsi="WP TypographicSymbols" w:cs="Times New Roman"/>
      </w:rPr>
    </w:lvl>
    <w:lvl w:ilvl="1">
      <w:start w:val="1"/>
      <w:numFmt w:val="none"/>
      <w:suff w:val="nothing"/>
      <w:lvlText w:val="!"/>
      <w:lvlJc w:val="left"/>
      <w:rPr>
        <w:rFonts w:ascii="WP TypographicSymbols" w:hAnsi="WP TypographicSymbols" w:cs="Times New Roman"/>
      </w:rPr>
    </w:lvl>
    <w:lvl w:ilvl="2">
      <w:start w:val="1"/>
      <w:numFmt w:val="none"/>
      <w:suff w:val="nothing"/>
      <w:lvlText w:val="!"/>
      <w:lvlJc w:val="left"/>
      <w:rPr>
        <w:rFonts w:ascii="WP TypographicSymbols" w:hAnsi="WP TypographicSymbols" w:cs="Times New Roman"/>
      </w:rPr>
    </w:lvl>
    <w:lvl w:ilvl="3">
      <w:start w:val="1"/>
      <w:numFmt w:val="none"/>
      <w:suff w:val="nothing"/>
      <w:lvlText w:val="!"/>
      <w:lvlJc w:val="left"/>
      <w:rPr>
        <w:rFonts w:ascii="WP TypographicSymbols" w:hAnsi="WP TypographicSymbols" w:cs="Times New Roman"/>
      </w:rPr>
    </w:lvl>
    <w:lvl w:ilvl="4">
      <w:start w:val="1"/>
      <w:numFmt w:val="none"/>
      <w:suff w:val="nothing"/>
      <w:lvlText w:val="!"/>
      <w:lvlJc w:val="left"/>
      <w:rPr>
        <w:rFonts w:ascii="WP TypographicSymbols" w:hAnsi="WP TypographicSymbols" w:cs="Times New Roman"/>
      </w:rPr>
    </w:lvl>
    <w:lvl w:ilvl="5">
      <w:start w:val="1"/>
      <w:numFmt w:val="none"/>
      <w:suff w:val="nothing"/>
      <w:lvlText w:val="!"/>
      <w:lvlJc w:val="left"/>
      <w:rPr>
        <w:rFonts w:ascii="WP TypographicSymbols" w:hAnsi="WP TypographicSymbols" w:cs="Times New Roman"/>
      </w:rPr>
    </w:lvl>
    <w:lvl w:ilvl="6">
      <w:start w:val="1"/>
      <w:numFmt w:val="none"/>
      <w:suff w:val="nothing"/>
      <w:lvlText w:val="!"/>
      <w:lvlJc w:val="left"/>
      <w:rPr>
        <w:rFonts w:ascii="WP TypographicSymbols" w:hAnsi="WP TypographicSymbols" w:cs="Times New Roman"/>
      </w:rPr>
    </w:lvl>
    <w:lvl w:ilvl="7">
      <w:start w:val="1"/>
      <w:numFmt w:val="none"/>
      <w:suff w:val="nothing"/>
      <w:lvlText w:val="!"/>
      <w:lvlJc w:val="left"/>
      <w:rPr>
        <w:rFonts w:ascii="WP TypographicSymbols" w:hAnsi="WP TypographicSymbols" w:cs="Times New Roman"/>
      </w:rPr>
    </w:lvl>
    <w:lvl w:ilvl="8">
      <w:start w:val="1"/>
      <w:numFmt w:val="none"/>
      <w:suff w:val="nothing"/>
      <w:lvlText w:val="!"/>
      <w:lvlJc w:val="left"/>
      <w:rPr>
        <w:rFonts w:ascii="WP TypographicSymbols" w:hAnsi="WP TypographicSymbols" w:cs="Times New Roman"/>
      </w:rPr>
    </w:lvl>
  </w:abstractNum>
  <w:abstractNum w:abstractNumId="2" w15:restartNumberingAfterBreak="0">
    <w:nsid w:val="00000004"/>
    <w:multiLevelType w:val="multilevel"/>
    <w:tmpl w:val="00000004"/>
    <w:lvl w:ilvl="0">
      <w:start w:val="1"/>
      <w:numFmt w:val="none"/>
      <w:suff w:val="nothing"/>
      <w:lvlText w:val="!"/>
      <w:lvlJc w:val="left"/>
      <w:rPr>
        <w:rFonts w:ascii="WP TypographicSymbols" w:hAnsi="WP TypographicSymbols" w:cs="Times New Roman"/>
      </w:rPr>
    </w:lvl>
    <w:lvl w:ilvl="1">
      <w:start w:val="1"/>
      <w:numFmt w:val="none"/>
      <w:suff w:val="nothing"/>
      <w:lvlText w:val="!"/>
      <w:lvlJc w:val="left"/>
      <w:rPr>
        <w:rFonts w:ascii="WP TypographicSymbols" w:hAnsi="WP TypographicSymbols" w:cs="Times New Roman"/>
      </w:rPr>
    </w:lvl>
    <w:lvl w:ilvl="2">
      <w:start w:val="1"/>
      <w:numFmt w:val="none"/>
      <w:suff w:val="nothing"/>
      <w:lvlText w:val="!"/>
      <w:lvlJc w:val="left"/>
      <w:rPr>
        <w:rFonts w:ascii="WP TypographicSymbols" w:hAnsi="WP TypographicSymbols" w:cs="Times New Roman"/>
      </w:rPr>
    </w:lvl>
    <w:lvl w:ilvl="3">
      <w:start w:val="1"/>
      <w:numFmt w:val="none"/>
      <w:suff w:val="nothing"/>
      <w:lvlText w:val="!"/>
      <w:lvlJc w:val="left"/>
      <w:rPr>
        <w:rFonts w:ascii="WP TypographicSymbols" w:hAnsi="WP TypographicSymbols" w:cs="Times New Roman"/>
      </w:rPr>
    </w:lvl>
    <w:lvl w:ilvl="4">
      <w:start w:val="1"/>
      <w:numFmt w:val="none"/>
      <w:suff w:val="nothing"/>
      <w:lvlText w:val="!"/>
      <w:lvlJc w:val="left"/>
      <w:rPr>
        <w:rFonts w:ascii="WP TypographicSymbols" w:hAnsi="WP TypographicSymbols" w:cs="Times New Roman"/>
      </w:rPr>
    </w:lvl>
    <w:lvl w:ilvl="5">
      <w:start w:val="1"/>
      <w:numFmt w:val="none"/>
      <w:suff w:val="nothing"/>
      <w:lvlText w:val="!"/>
      <w:lvlJc w:val="left"/>
      <w:rPr>
        <w:rFonts w:ascii="WP TypographicSymbols" w:hAnsi="WP TypographicSymbols" w:cs="Times New Roman"/>
      </w:rPr>
    </w:lvl>
    <w:lvl w:ilvl="6">
      <w:start w:val="1"/>
      <w:numFmt w:val="none"/>
      <w:suff w:val="nothing"/>
      <w:lvlText w:val="!"/>
      <w:lvlJc w:val="left"/>
      <w:rPr>
        <w:rFonts w:ascii="WP TypographicSymbols" w:hAnsi="WP TypographicSymbols" w:cs="Times New Roman"/>
      </w:rPr>
    </w:lvl>
    <w:lvl w:ilvl="7">
      <w:start w:val="1"/>
      <w:numFmt w:val="none"/>
      <w:suff w:val="nothing"/>
      <w:lvlText w:val="!"/>
      <w:lvlJc w:val="left"/>
      <w:rPr>
        <w:rFonts w:ascii="WP TypographicSymbols" w:hAnsi="WP TypographicSymbols" w:cs="Times New Roman"/>
      </w:rPr>
    </w:lvl>
    <w:lvl w:ilvl="8">
      <w:start w:val="1"/>
      <w:numFmt w:val="none"/>
      <w:suff w:val="nothing"/>
      <w:lvlText w:val="!"/>
      <w:lvlJc w:val="left"/>
      <w:rPr>
        <w:rFonts w:ascii="WP TypographicSymbols" w:hAnsi="WP TypographicSymbols" w:cs="Times New Roman"/>
      </w:rPr>
    </w:lvl>
  </w:abstractNum>
  <w:abstractNum w:abstractNumId="3" w15:restartNumberingAfterBreak="0">
    <w:nsid w:val="00000005"/>
    <w:multiLevelType w:val="multilevel"/>
    <w:tmpl w:val="00000005"/>
    <w:lvl w:ilvl="0">
      <w:start w:val="1"/>
      <w:numFmt w:val="none"/>
      <w:suff w:val="nothing"/>
      <w:lvlText w:val="!"/>
      <w:lvlJc w:val="left"/>
      <w:rPr>
        <w:rFonts w:ascii="WP TypographicSymbols" w:hAnsi="WP TypographicSymbols" w:cs="Times New Roman"/>
      </w:rPr>
    </w:lvl>
    <w:lvl w:ilvl="1">
      <w:start w:val="1"/>
      <w:numFmt w:val="none"/>
      <w:suff w:val="nothing"/>
      <w:lvlText w:val="!"/>
      <w:lvlJc w:val="left"/>
      <w:rPr>
        <w:rFonts w:ascii="WP TypographicSymbols" w:hAnsi="WP TypographicSymbols" w:cs="Times New Roman"/>
      </w:rPr>
    </w:lvl>
    <w:lvl w:ilvl="2">
      <w:start w:val="1"/>
      <w:numFmt w:val="none"/>
      <w:suff w:val="nothing"/>
      <w:lvlText w:val="!"/>
      <w:lvlJc w:val="left"/>
      <w:rPr>
        <w:rFonts w:ascii="WP TypographicSymbols" w:hAnsi="WP TypographicSymbols" w:cs="Times New Roman"/>
      </w:rPr>
    </w:lvl>
    <w:lvl w:ilvl="3">
      <w:start w:val="1"/>
      <w:numFmt w:val="none"/>
      <w:suff w:val="nothing"/>
      <w:lvlText w:val="!"/>
      <w:lvlJc w:val="left"/>
      <w:rPr>
        <w:rFonts w:ascii="WP TypographicSymbols" w:hAnsi="WP TypographicSymbols" w:cs="Times New Roman"/>
      </w:rPr>
    </w:lvl>
    <w:lvl w:ilvl="4">
      <w:start w:val="1"/>
      <w:numFmt w:val="none"/>
      <w:suff w:val="nothing"/>
      <w:lvlText w:val="!"/>
      <w:lvlJc w:val="left"/>
      <w:rPr>
        <w:rFonts w:ascii="WP TypographicSymbols" w:hAnsi="WP TypographicSymbols" w:cs="Times New Roman"/>
      </w:rPr>
    </w:lvl>
    <w:lvl w:ilvl="5">
      <w:start w:val="1"/>
      <w:numFmt w:val="none"/>
      <w:suff w:val="nothing"/>
      <w:lvlText w:val="!"/>
      <w:lvlJc w:val="left"/>
      <w:rPr>
        <w:rFonts w:ascii="WP TypographicSymbols" w:hAnsi="WP TypographicSymbols" w:cs="Times New Roman"/>
      </w:rPr>
    </w:lvl>
    <w:lvl w:ilvl="6">
      <w:start w:val="1"/>
      <w:numFmt w:val="none"/>
      <w:suff w:val="nothing"/>
      <w:lvlText w:val="!"/>
      <w:lvlJc w:val="left"/>
      <w:rPr>
        <w:rFonts w:ascii="WP TypographicSymbols" w:hAnsi="WP TypographicSymbols" w:cs="Times New Roman"/>
      </w:rPr>
    </w:lvl>
    <w:lvl w:ilvl="7">
      <w:start w:val="1"/>
      <w:numFmt w:val="none"/>
      <w:suff w:val="nothing"/>
      <w:lvlText w:val="!"/>
      <w:lvlJc w:val="left"/>
      <w:rPr>
        <w:rFonts w:ascii="WP TypographicSymbols" w:hAnsi="WP TypographicSymbols" w:cs="Times New Roman"/>
      </w:rPr>
    </w:lvl>
    <w:lvl w:ilvl="8">
      <w:start w:val="1"/>
      <w:numFmt w:val="none"/>
      <w:suff w:val="nothing"/>
      <w:lvlText w:val="!"/>
      <w:lvlJc w:val="left"/>
      <w:rPr>
        <w:rFonts w:ascii="WP TypographicSymbols" w:hAnsi="WP TypographicSymbols" w:cs="Times New Roman"/>
      </w:rPr>
    </w:lvl>
  </w:abstractNum>
  <w:abstractNum w:abstractNumId="4" w15:restartNumberingAfterBreak="0">
    <w:nsid w:val="00000006"/>
    <w:multiLevelType w:val="multilevel"/>
    <w:tmpl w:val="00000006"/>
    <w:lvl w:ilvl="0">
      <w:start w:val="1"/>
      <w:numFmt w:val="none"/>
      <w:suff w:val="nothing"/>
      <w:lvlText w:val="!"/>
      <w:lvlJc w:val="left"/>
      <w:rPr>
        <w:rFonts w:ascii="WP TypographicSymbols" w:hAnsi="WP TypographicSymbols" w:cs="Times New Roman"/>
      </w:rPr>
    </w:lvl>
    <w:lvl w:ilvl="1">
      <w:start w:val="1"/>
      <w:numFmt w:val="none"/>
      <w:suff w:val="nothing"/>
      <w:lvlText w:val="!"/>
      <w:lvlJc w:val="left"/>
      <w:rPr>
        <w:rFonts w:ascii="WP TypographicSymbols" w:hAnsi="WP TypographicSymbols" w:cs="Times New Roman"/>
      </w:rPr>
    </w:lvl>
    <w:lvl w:ilvl="2">
      <w:start w:val="1"/>
      <w:numFmt w:val="none"/>
      <w:suff w:val="nothing"/>
      <w:lvlText w:val="!"/>
      <w:lvlJc w:val="left"/>
      <w:rPr>
        <w:rFonts w:ascii="WP TypographicSymbols" w:hAnsi="WP TypographicSymbols" w:cs="Times New Roman"/>
      </w:rPr>
    </w:lvl>
    <w:lvl w:ilvl="3">
      <w:start w:val="1"/>
      <w:numFmt w:val="none"/>
      <w:suff w:val="nothing"/>
      <w:lvlText w:val="!"/>
      <w:lvlJc w:val="left"/>
      <w:rPr>
        <w:rFonts w:ascii="WP TypographicSymbols" w:hAnsi="WP TypographicSymbols" w:cs="Times New Roman"/>
      </w:rPr>
    </w:lvl>
    <w:lvl w:ilvl="4">
      <w:start w:val="1"/>
      <w:numFmt w:val="none"/>
      <w:suff w:val="nothing"/>
      <w:lvlText w:val="!"/>
      <w:lvlJc w:val="left"/>
      <w:rPr>
        <w:rFonts w:ascii="WP TypographicSymbols" w:hAnsi="WP TypographicSymbols" w:cs="Times New Roman"/>
      </w:rPr>
    </w:lvl>
    <w:lvl w:ilvl="5">
      <w:start w:val="1"/>
      <w:numFmt w:val="none"/>
      <w:suff w:val="nothing"/>
      <w:lvlText w:val="!"/>
      <w:lvlJc w:val="left"/>
      <w:rPr>
        <w:rFonts w:ascii="WP TypographicSymbols" w:hAnsi="WP TypographicSymbols" w:cs="Times New Roman"/>
      </w:rPr>
    </w:lvl>
    <w:lvl w:ilvl="6">
      <w:start w:val="1"/>
      <w:numFmt w:val="none"/>
      <w:suff w:val="nothing"/>
      <w:lvlText w:val="!"/>
      <w:lvlJc w:val="left"/>
      <w:rPr>
        <w:rFonts w:ascii="WP TypographicSymbols" w:hAnsi="WP TypographicSymbols" w:cs="Times New Roman"/>
      </w:rPr>
    </w:lvl>
    <w:lvl w:ilvl="7">
      <w:start w:val="1"/>
      <w:numFmt w:val="none"/>
      <w:suff w:val="nothing"/>
      <w:lvlText w:val="!"/>
      <w:lvlJc w:val="left"/>
      <w:rPr>
        <w:rFonts w:ascii="WP TypographicSymbols" w:hAnsi="WP TypographicSymbols" w:cs="Times New Roman"/>
      </w:rPr>
    </w:lvl>
    <w:lvl w:ilvl="8">
      <w:start w:val="1"/>
      <w:numFmt w:val="none"/>
      <w:suff w:val="nothing"/>
      <w:lvlText w:val="!"/>
      <w:lvlJc w:val="left"/>
      <w:rPr>
        <w:rFonts w:ascii="WP TypographicSymbols" w:hAnsi="WP TypographicSymbol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00130"/>
    <w:rsid w:val="00051F8A"/>
    <w:rsid w:val="0007319E"/>
    <w:rsid w:val="000D4AF3"/>
    <w:rsid w:val="000E7465"/>
    <w:rsid w:val="00100130"/>
    <w:rsid w:val="00113A5E"/>
    <w:rsid w:val="00114BD6"/>
    <w:rsid w:val="00120A73"/>
    <w:rsid w:val="00141CD7"/>
    <w:rsid w:val="00145DBB"/>
    <w:rsid w:val="00147A89"/>
    <w:rsid w:val="00157FAD"/>
    <w:rsid w:val="001B6F69"/>
    <w:rsid w:val="001D12C8"/>
    <w:rsid w:val="00211CE2"/>
    <w:rsid w:val="00227354"/>
    <w:rsid w:val="00245A03"/>
    <w:rsid w:val="0025463B"/>
    <w:rsid w:val="0026173E"/>
    <w:rsid w:val="00281C54"/>
    <w:rsid w:val="002A698F"/>
    <w:rsid w:val="002D700D"/>
    <w:rsid w:val="00310F20"/>
    <w:rsid w:val="00311D68"/>
    <w:rsid w:val="00330986"/>
    <w:rsid w:val="00351A75"/>
    <w:rsid w:val="003542BD"/>
    <w:rsid w:val="00370CEF"/>
    <w:rsid w:val="003C27FD"/>
    <w:rsid w:val="003C673E"/>
    <w:rsid w:val="003E633F"/>
    <w:rsid w:val="00405941"/>
    <w:rsid w:val="00412E79"/>
    <w:rsid w:val="00423159"/>
    <w:rsid w:val="0049397E"/>
    <w:rsid w:val="004A1B1A"/>
    <w:rsid w:val="004A57D9"/>
    <w:rsid w:val="004C12B2"/>
    <w:rsid w:val="004D389A"/>
    <w:rsid w:val="004E0174"/>
    <w:rsid w:val="00500860"/>
    <w:rsid w:val="00504AB6"/>
    <w:rsid w:val="00516B9A"/>
    <w:rsid w:val="00527F7E"/>
    <w:rsid w:val="005315F1"/>
    <w:rsid w:val="00595F99"/>
    <w:rsid w:val="005A32FF"/>
    <w:rsid w:val="005B03B3"/>
    <w:rsid w:val="005C4147"/>
    <w:rsid w:val="00626FC1"/>
    <w:rsid w:val="00627D75"/>
    <w:rsid w:val="006C2F30"/>
    <w:rsid w:val="006D782C"/>
    <w:rsid w:val="006F2E51"/>
    <w:rsid w:val="00714E76"/>
    <w:rsid w:val="0073377D"/>
    <w:rsid w:val="007423AC"/>
    <w:rsid w:val="00763CCF"/>
    <w:rsid w:val="007775EC"/>
    <w:rsid w:val="007F6DB8"/>
    <w:rsid w:val="00860A43"/>
    <w:rsid w:val="00861634"/>
    <w:rsid w:val="008A60B7"/>
    <w:rsid w:val="008A6FFB"/>
    <w:rsid w:val="008C26D5"/>
    <w:rsid w:val="00970111"/>
    <w:rsid w:val="009A45A5"/>
    <w:rsid w:val="009D130C"/>
    <w:rsid w:val="009F24C3"/>
    <w:rsid w:val="00A029BF"/>
    <w:rsid w:val="00A77B5C"/>
    <w:rsid w:val="00A836F9"/>
    <w:rsid w:val="00A87A49"/>
    <w:rsid w:val="00AA68D0"/>
    <w:rsid w:val="00B407A5"/>
    <w:rsid w:val="00B42564"/>
    <w:rsid w:val="00B6074A"/>
    <w:rsid w:val="00B90E9F"/>
    <w:rsid w:val="00C21122"/>
    <w:rsid w:val="00C24D94"/>
    <w:rsid w:val="00C707BE"/>
    <w:rsid w:val="00C717A0"/>
    <w:rsid w:val="00CA1F51"/>
    <w:rsid w:val="00CA646F"/>
    <w:rsid w:val="00CD0D66"/>
    <w:rsid w:val="00CE2B6E"/>
    <w:rsid w:val="00CE35E7"/>
    <w:rsid w:val="00CF628E"/>
    <w:rsid w:val="00D01F3D"/>
    <w:rsid w:val="00D25FE0"/>
    <w:rsid w:val="00D55C3C"/>
    <w:rsid w:val="00DB1613"/>
    <w:rsid w:val="00DC3B5A"/>
    <w:rsid w:val="00DF2DBF"/>
    <w:rsid w:val="00E53ECB"/>
    <w:rsid w:val="00EC03EE"/>
    <w:rsid w:val="00EF5194"/>
    <w:rsid w:val="00F25E77"/>
    <w:rsid w:val="00F2693C"/>
    <w:rsid w:val="00F54EDB"/>
    <w:rsid w:val="00F71297"/>
    <w:rsid w:val="00F7484D"/>
    <w:rsid w:val="00F7775B"/>
    <w:rsid w:val="00F91011"/>
    <w:rsid w:val="00FE1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ECC56DE-2CF7-4168-8BB2-425035538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F51"/>
    <w:rPr>
      <w:rFonts w:ascii="Times New Roman" w:eastAsia="Times New Roman" w:hAnsi="Times New Roman"/>
      <w:sz w:val="24"/>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PRDSB">
    <w:name w:val="KPRDSB"/>
    <w:basedOn w:val="Normal"/>
    <w:uiPriority w:val="99"/>
    <w:rsid w:val="00F71297"/>
    <w:pPr>
      <w:tabs>
        <w:tab w:val="left" w:pos="720"/>
      </w:tabs>
    </w:pPr>
    <w:rPr>
      <w:rFonts w:ascii="Arial" w:eastAsia="Calibri" w:hAnsi="Arial"/>
      <w:szCs w:val="22"/>
      <w:lang w:eastAsia="en-US"/>
    </w:rPr>
  </w:style>
  <w:style w:type="paragraph" w:styleId="BalloonText">
    <w:name w:val="Balloon Text"/>
    <w:basedOn w:val="Normal"/>
    <w:link w:val="BalloonTextChar"/>
    <w:uiPriority w:val="99"/>
    <w:semiHidden/>
    <w:rsid w:val="00D01F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1F3D"/>
    <w:rPr>
      <w:rFonts w:ascii="Tahoma" w:hAnsi="Tahoma" w:cs="Tahoma"/>
      <w:sz w:val="16"/>
      <w:szCs w:val="16"/>
      <w:lang w:eastAsia="en-CA"/>
    </w:rPr>
  </w:style>
  <w:style w:type="paragraph" w:styleId="PlainText">
    <w:name w:val="Plain Text"/>
    <w:basedOn w:val="Normal"/>
    <w:link w:val="PlainTextChar"/>
    <w:uiPriority w:val="99"/>
    <w:semiHidden/>
    <w:rsid w:val="00A836F9"/>
    <w:rPr>
      <w:rFonts w:ascii="Calibri" w:hAnsi="Calibri"/>
      <w:sz w:val="22"/>
      <w:szCs w:val="21"/>
      <w:lang w:val="en-CA" w:eastAsia="en-US"/>
    </w:rPr>
  </w:style>
  <w:style w:type="character" w:customStyle="1" w:styleId="PlainTextChar">
    <w:name w:val="Plain Text Char"/>
    <w:basedOn w:val="DefaultParagraphFont"/>
    <w:link w:val="PlainText"/>
    <w:uiPriority w:val="99"/>
    <w:semiHidden/>
    <w:locked/>
    <w:rsid w:val="00A836F9"/>
    <w:rPr>
      <w:rFonts w:ascii="Calibri" w:hAnsi="Calibri" w:cs="Times New Roman"/>
      <w:sz w:val="21"/>
      <w:szCs w:val="21"/>
      <w:lang w:val="en-CA"/>
    </w:rPr>
  </w:style>
  <w:style w:type="paragraph" w:styleId="Header">
    <w:name w:val="header"/>
    <w:basedOn w:val="Normal"/>
    <w:link w:val="HeaderChar"/>
    <w:uiPriority w:val="99"/>
    <w:rsid w:val="004D389A"/>
    <w:pPr>
      <w:tabs>
        <w:tab w:val="center" w:pos="4680"/>
        <w:tab w:val="right" w:pos="9360"/>
      </w:tabs>
    </w:pPr>
  </w:style>
  <w:style w:type="character" w:customStyle="1" w:styleId="HeaderChar">
    <w:name w:val="Header Char"/>
    <w:basedOn w:val="DefaultParagraphFont"/>
    <w:link w:val="Header"/>
    <w:uiPriority w:val="99"/>
    <w:locked/>
    <w:rsid w:val="004D389A"/>
    <w:rPr>
      <w:rFonts w:ascii="Times New Roman" w:hAnsi="Times New Roman" w:cs="Times New Roman"/>
      <w:sz w:val="20"/>
      <w:szCs w:val="20"/>
      <w:lang w:eastAsia="en-CA"/>
    </w:rPr>
  </w:style>
  <w:style w:type="paragraph" w:styleId="Footer">
    <w:name w:val="footer"/>
    <w:basedOn w:val="Normal"/>
    <w:link w:val="FooterChar"/>
    <w:uiPriority w:val="99"/>
    <w:rsid w:val="004D389A"/>
    <w:pPr>
      <w:tabs>
        <w:tab w:val="center" w:pos="4680"/>
        <w:tab w:val="right" w:pos="9360"/>
      </w:tabs>
    </w:pPr>
  </w:style>
  <w:style w:type="character" w:customStyle="1" w:styleId="FooterChar">
    <w:name w:val="Footer Char"/>
    <w:basedOn w:val="DefaultParagraphFont"/>
    <w:link w:val="Footer"/>
    <w:uiPriority w:val="99"/>
    <w:locked/>
    <w:rsid w:val="004D389A"/>
    <w:rPr>
      <w:rFonts w:ascii="Times New Roman" w:hAnsi="Times New Roman" w:cs="Times New Roman"/>
      <w:sz w:val="20"/>
      <w:szCs w:val="20"/>
      <w:lang w:eastAsia="en-CA"/>
    </w:rPr>
  </w:style>
  <w:style w:type="paragraph" w:customStyle="1" w:styleId="Level1">
    <w:name w:val="Level 1"/>
    <w:basedOn w:val="Normal"/>
    <w:uiPriority w:val="99"/>
    <w:rsid w:val="004D389A"/>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132771">
      <w:bodyDiv w:val="1"/>
      <w:marLeft w:val="0"/>
      <w:marRight w:val="0"/>
      <w:marTop w:val="0"/>
      <w:marBottom w:val="0"/>
      <w:divBdr>
        <w:top w:val="none" w:sz="0" w:space="0" w:color="auto"/>
        <w:left w:val="none" w:sz="0" w:space="0" w:color="auto"/>
        <w:bottom w:val="none" w:sz="0" w:space="0" w:color="auto"/>
        <w:right w:val="none" w:sz="0" w:space="0" w:color="auto"/>
      </w:divBdr>
    </w:div>
    <w:div w:id="355932463">
      <w:bodyDiv w:val="1"/>
      <w:marLeft w:val="0"/>
      <w:marRight w:val="0"/>
      <w:marTop w:val="0"/>
      <w:marBottom w:val="0"/>
      <w:divBdr>
        <w:top w:val="none" w:sz="0" w:space="0" w:color="auto"/>
        <w:left w:val="none" w:sz="0" w:space="0" w:color="auto"/>
        <w:bottom w:val="none" w:sz="0" w:space="0" w:color="auto"/>
        <w:right w:val="none" w:sz="0" w:space="0" w:color="auto"/>
      </w:divBdr>
    </w:div>
    <w:div w:id="608588319">
      <w:marLeft w:val="0"/>
      <w:marRight w:val="0"/>
      <w:marTop w:val="0"/>
      <w:marBottom w:val="0"/>
      <w:divBdr>
        <w:top w:val="none" w:sz="0" w:space="0" w:color="auto"/>
        <w:left w:val="none" w:sz="0" w:space="0" w:color="auto"/>
        <w:bottom w:val="none" w:sz="0" w:space="0" w:color="auto"/>
        <w:right w:val="none" w:sz="0" w:space="0" w:color="auto"/>
      </w:divBdr>
    </w:div>
    <w:div w:id="1120338046">
      <w:bodyDiv w:val="1"/>
      <w:marLeft w:val="0"/>
      <w:marRight w:val="0"/>
      <w:marTop w:val="0"/>
      <w:marBottom w:val="0"/>
      <w:divBdr>
        <w:top w:val="none" w:sz="0" w:space="0" w:color="auto"/>
        <w:left w:val="none" w:sz="0" w:space="0" w:color="auto"/>
        <w:bottom w:val="none" w:sz="0" w:space="0" w:color="auto"/>
        <w:right w:val="none" w:sz="0" w:space="0" w:color="auto"/>
      </w:divBdr>
    </w:div>
    <w:div w:id="1177571875">
      <w:bodyDiv w:val="1"/>
      <w:marLeft w:val="0"/>
      <w:marRight w:val="0"/>
      <w:marTop w:val="0"/>
      <w:marBottom w:val="0"/>
      <w:divBdr>
        <w:top w:val="none" w:sz="0" w:space="0" w:color="auto"/>
        <w:left w:val="none" w:sz="0" w:space="0" w:color="auto"/>
        <w:bottom w:val="none" w:sz="0" w:space="0" w:color="auto"/>
        <w:right w:val="none" w:sz="0" w:space="0" w:color="auto"/>
      </w:divBdr>
    </w:div>
    <w:div w:id="155218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THOMAS A</vt:lpstr>
    </vt:vector>
  </TitlesOfParts>
  <Company>Kawartha Pine Ridge District School Board</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A</dc:title>
  <dc:subject/>
  <dc:creator>Debbie Miller</dc:creator>
  <cp:keywords/>
  <dc:description/>
  <cp:lastModifiedBy>Elaine Westbroek</cp:lastModifiedBy>
  <cp:revision>12</cp:revision>
  <cp:lastPrinted>2016-10-24T13:46:00Z</cp:lastPrinted>
  <dcterms:created xsi:type="dcterms:W3CDTF">2016-10-12T15:51:00Z</dcterms:created>
  <dcterms:modified xsi:type="dcterms:W3CDTF">2017-09-18T18:27:00Z</dcterms:modified>
</cp:coreProperties>
</file>